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Pr="00D2558C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4E90BCCDC4E34D5BA73B1ED2491A8D27"/>
                </w:placeholder>
                <w:date w:fullDate="2018-05-30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D3193">
                  <w:t>2018-05-30</w:t>
                </w:r>
              </w:sdtContent>
            </w:sdt>
          </w:p>
        </w:tc>
      </w:tr>
    </w:tbl>
    <w:p w:rsidR="001C012F" w:rsidRDefault="00862993" w:rsidP="005D0E2D">
      <w:pPr>
        <w:pStyle w:val="Rubrik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FÖRBUNDSSTYRELSEN </w:t>
      </w:r>
    </w:p>
    <w:p w:rsidR="005D0E2D" w:rsidRPr="005D0E2D" w:rsidRDefault="001C012F" w:rsidP="005D0E2D">
      <w:pPr>
        <w:pStyle w:val="Rubrik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 w:rsidR="007C3F09">
        <w:rPr>
          <w:rFonts w:ascii="Times New Roman" w:hAnsi="Times New Roman" w:cs="Times New Roman"/>
          <w:sz w:val="52"/>
          <w:szCs w:val="52"/>
        </w:rPr>
        <w:t>9</w:t>
      </w:r>
      <w:r w:rsidR="005D0E2D" w:rsidRPr="005D0E2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– 30 maj</w:t>
      </w:r>
      <w:r w:rsidR="005D0E2D" w:rsidRPr="005D0E2D">
        <w:rPr>
          <w:rFonts w:ascii="Times New Roman" w:hAnsi="Times New Roman" w:cs="Times New Roman"/>
          <w:sz w:val="52"/>
          <w:szCs w:val="52"/>
        </w:rPr>
        <w:t xml:space="preserve"> 2018.</w:t>
      </w:r>
    </w:p>
    <w:p w:rsidR="005D0E2D" w:rsidRPr="00BF710E" w:rsidRDefault="00E4196A" w:rsidP="005D0E2D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Protokoll</w:t>
      </w:r>
      <w:r w:rsidR="005D0E2D" w:rsidRPr="00BF710E">
        <w:rPr>
          <w:rFonts w:ascii="Times New Roman" w:hAnsi="Times New Roman" w:cs="Times New Roman"/>
          <w:b/>
          <w:color w:val="000000" w:themeColor="text1"/>
        </w:rPr>
        <w:t xml:space="preserve"> nummer </w:t>
      </w:r>
      <w:r w:rsidR="001C012F">
        <w:rPr>
          <w:rFonts w:ascii="Times New Roman" w:hAnsi="Times New Roman" w:cs="Times New Roman"/>
          <w:b/>
          <w:color w:val="000000" w:themeColor="text1"/>
        </w:rPr>
        <w:t>7</w:t>
      </w:r>
      <w:r w:rsidR="005D0E2D">
        <w:rPr>
          <w:rFonts w:ascii="Times New Roman" w:hAnsi="Times New Roman" w:cs="Times New Roman"/>
          <w:b/>
          <w:color w:val="000000" w:themeColor="text1"/>
        </w:rPr>
        <w:t>- 2018</w:t>
      </w:r>
    </w:p>
    <w:p w:rsidR="005D0E2D" w:rsidRPr="00BF710E" w:rsidRDefault="0055624C" w:rsidP="005D0E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/>
      </w:r>
      <w:r w:rsidR="005D0E2D" w:rsidRPr="00BF710E">
        <w:rPr>
          <w:rFonts w:ascii="Times New Roman" w:hAnsi="Times New Roman" w:cs="Times New Roman"/>
          <w:b/>
          <w:color w:val="000000" w:themeColor="text1"/>
        </w:rPr>
        <w:t>Ledamöter</w:t>
      </w:r>
      <w:r w:rsidR="005D0E2D" w:rsidRPr="00BF710E">
        <w:rPr>
          <w:rFonts w:ascii="Times New Roman" w:hAnsi="Times New Roman" w:cs="Times New Roman"/>
          <w:color w:val="000000" w:themeColor="text1"/>
        </w:rPr>
        <w:tab/>
        <w:t>Veronica Magnusson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Ove Jansson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Michael Karlsson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Dalia Eid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Niklas Borg</w:t>
      </w:r>
      <w:r w:rsidRPr="00BF710E">
        <w:rPr>
          <w:rFonts w:ascii="Times New Roman" w:hAnsi="Times New Roman" w:cs="Times New Roman"/>
          <w:color w:val="000000" w:themeColor="text1"/>
        </w:rPr>
        <w:tab/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Anna Nilsson</w:t>
      </w:r>
    </w:p>
    <w:p w:rsidR="005D0E2D" w:rsidRPr="00BF710E" w:rsidRDefault="00862993" w:rsidP="005D0E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Maria Lindeberg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Lars-Åke Josefsson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Katarina Holmqvist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Hans-Jörgen Kronqvist</w:t>
      </w:r>
    </w:p>
    <w:p w:rsidR="005D0E2D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Annica Skoglund</w:t>
      </w:r>
      <w:r w:rsidRPr="00BF710E">
        <w:rPr>
          <w:rFonts w:ascii="Times New Roman" w:hAnsi="Times New Roman" w:cs="Times New Roman"/>
          <w:color w:val="000000" w:themeColor="text1"/>
        </w:rPr>
        <w:t>, personalrepresentant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ab/>
        <w:t>Tom Edoff, studeranderepresentant</w:t>
      </w:r>
    </w:p>
    <w:p w:rsidR="007C3F09" w:rsidRPr="00BF710E" w:rsidRDefault="007C3F09" w:rsidP="005D0E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Lina Sabah, studeranderepresentant</w:t>
      </w:r>
    </w:p>
    <w:p w:rsidR="005D0E2D" w:rsidRPr="00BF710E" w:rsidRDefault="005D0E2D" w:rsidP="005D0E2D">
      <w:pPr>
        <w:rPr>
          <w:rFonts w:ascii="Times New Roman" w:hAnsi="Times New Roman" w:cs="Times New Roman"/>
          <w:b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</w:r>
    </w:p>
    <w:p w:rsidR="005D3806" w:rsidRDefault="005D0E2D" w:rsidP="005D3806">
      <w:pPr>
        <w:rPr>
          <w:rFonts w:ascii="Times New Roman" w:hAnsi="Times New Roman" w:cs="Times New Roman"/>
          <w:color w:val="000000" w:themeColor="text1"/>
        </w:rPr>
      </w:pPr>
      <w:r w:rsidRPr="001B1302">
        <w:rPr>
          <w:rFonts w:ascii="Times New Roman" w:hAnsi="Times New Roman" w:cs="Times New Roman"/>
          <w:b/>
          <w:color w:val="000000" w:themeColor="text1"/>
        </w:rPr>
        <w:t>Tjänstemän</w:t>
      </w:r>
      <w:r w:rsidR="0055624C">
        <w:rPr>
          <w:rFonts w:ascii="Times New Roman" w:hAnsi="Times New Roman" w:cs="Times New Roman"/>
          <w:color w:val="000000" w:themeColor="text1"/>
        </w:rPr>
        <w:tab/>
      </w:r>
      <w:r w:rsidR="005D3806">
        <w:rPr>
          <w:rFonts w:ascii="Times New Roman" w:hAnsi="Times New Roman" w:cs="Times New Roman"/>
          <w:color w:val="000000" w:themeColor="text1"/>
        </w:rPr>
        <w:t>Mona Tapper</w:t>
      </w:r>
    </w:p>
    <w:p w:rsidR="005D3806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Matts Hansson</w:t>
      </w:r>
    </w:p>
    <w:p w:rsidR="005D3806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Leif Hansson</w:t>
      </w:r>
    </w:p>
    <w:p w:rsidR="005F6A37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Karin Ottosson</w:t>
      </w:r>
    </w:p>
    <w:p w:rsidR="005F6A37" w:rsidRDefault="005F6A3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Ameli Andersson</w:t>
      </w:r>
    </w:p>
    <w:p w:rsidR="0055624C" w:rsidRDefault="005F6A3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Kjell Svahn</w:t>
      </w:r>
    </w:p>
    <w:p w:rsidR="005F6A37" w:rsidRDefault="005F6A3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Oskar Pettersson</w:t>
      </w:r>
    </w:p>
    <w:p w:rsidR="005F6A37" w:rsidRDefault="005F6A3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Anneli Hagberg</w:t>
      </w:r>
    </w:p>
    <w:p w:rsidR="005F6A37" w:rsidRDefault="005F6A3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Olof Ambjörn</w:t>
      </w:r>
    </w:p>
    <w:p w:rsidR="005F6A37" w:rsidRDefault="005F6A3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Hediye Güzel</w:t>
      </w:r>
    </w:p>
    <w:p w:rsidR="005F6A37" w:rsidRDefault="005F6A3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Eva Spjuth</w:t>
      </w:r>
    </w:p>
    <w:p w:rsidR="005F6A37" w:rsidRDefault="005F6A37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Peter Andersson</w:t>
      </w:r>
    </w:p>
    <w:p w:rsidR="005D0E2D" w:rsidRPr="00C04A3C" w:rsidRDefault="005F6A37" w:rsidP="005D0E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7C3F09" w:rsidRDefault="005D0E2D" w:rsidP="007C3F09">
      <w:pPr>
        <w:rPr>
          <w:rFonts w:ascii="Times New Roman" w:hAnsi="Times New Roman" w:cs="Times New Roman"/>
          <w:color w:val="000000" w:themeColor="text1"/>
        </w:rPr>
      </w:pPr>
      <w:r w:rsidRPr="001B1302">
        <w:rPr>
          <w:rFonts w:ascii="Times New Roman" w:hAnsi="Times New Roman" w:cs="Times New Roman"/>
          <w:b/>
          <w:color w:val="000000" w:themeColor="text1"/>
        </w:rPr>
        <w:t>Sekreterare</w:t>
      </w:r>
      <w:r w:rsidRPr="001B1302">
        <w:rPr>
          <w:rFonts w:ascii="Times New Roman" w:hAnsi="Times New Roman" w:cs="Times New Roman"/>
          <w:color w:val="000000" w:themeColor="text1"/>
        </w:rPr>
        <w:tab/>
        <w:t>Christian Örjestål</w:t>
      </w:r>
    </w:p>
    <w:p w:rsidR="005D3806" w:rsidRDefault="005D3806" w:rsidP="007C3F09">
      <w:pPr>
        <w:rPr>
          <w:rFonts w:ascii="Times New Roman" w:hAnsi="Times New Roman" w:cs="Times New Roman"/>
          <w:color w:val="000000" w:themeColor="text1"/>
        </w:rPr>
      </w:pPr>
    </w:p>
    <w:p w:rsidR="005D3806" w:rsidRDefault="005D3806" w:rsidP="007C3F09">
      <w:pPr>
        <w:rPr>
          <w:rFonts w:ascii="Times New Roman" w:hAnsi="Times New Roman" w:cs="Times New Roman"/>
          <w:color w:val="000000" w:themeColor="text1"/>
        </w:rPr>
      </w:pPr>
      <w:r w:rsidRPr="005D3806">
        <w:rPr>
          <w:rFonts w:ascii="Times New Roman" w:hAnsi="Times New Roman" w:cs="Times New Roman"/>
          <w:b/>
          <w:color w:val="000000" w:themeColor="text1"/>
        </w:rPr>
        <w:t>Gäster</w:t>
      </w:r>
      <w:r>
        <w:rPr>
          <w:rFonts w:ascii="Times New Roman" w:hAnsi="Times New Roman" w:cs="Times New Roman"/>
          <w:color w:val="000000" w:themeColor="text1"/>
        </w:rPr>
        <w:tab/>
        <w:t>Mikael Larsson, CVU</w:t>
      </w:r>
    </w:p>
    <w:p w:rsidR="005D3806" w:rsidRDefault="005D3806" w:rsidP="007C3F0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Eva Vinsa, CVU</w:t>
      </w:r>
    </w:p>
    <w:p w:rsidR="007C3F09" w:rsidRDefault="007C3F09" w:rsidP="007C3F09">
      <w:pPr>
        <w:rPr>
          <w:rFonts w:ascii="Times New Roman" w:hAnsi="Times New Roman" w:cs="Times New Roman"/>
          <w:color w:val="000000" w:themeColor="text1"/>
        </w:rPr>
      </w:pPr>
    </w:p>
    <w:p w:rsidR="007C3F09" w:rsidRDefault="007C3F09" w:rsidP="007C3F09">
      <w:pPr>
        <w:rPr>
          <w:rFonts w:ascii="Times New Roman" w:hAnsi="Times New Roman" w:cs="Times New Roman"/>
          <w:color w:val="000000" w:themeColor="text1"/>
        </w:rPr>
      </w:pPr>
      <w:r w:rsidRPr="007C3F09">
        <w:rPr>
          <w:rFonts w:ascii="Times New Roman" w:hAnsi="Times New Roman" w:cs="Times New Roman"/>
          <w:b/>
          <w:color w:val="000000" w:themeColor="text1"/>
        </w:rPr>
        <w:t>Plats</w:t>
      </w:r>
      <w:r>
        <w:rPr>
          <w:rFonts w:ascii="Times New Roman" w:hAnsi="Times New Roman" w:cs="Times New Roman"/>
          <w:color w:val="000000" w:themeColor="text1"/>
        </w:rPr>
        <w:tab/>
      </w:r>
      <w:r w:rsidR="001C012F">
        <w:rPr>
          <w:rFonts w:ascii="Times New Roman" w:hAnsi="Times New Roman" w:cs="Times New Roman"/>
          <w:color w:val="000000" w:themeColor="text1"/>
        </w:rPr>
        <w:t>Kungsgatan 28A, Stockholm</w:t>
      </w:r>
    </w:p>
    <w:p w:rsidR="001C012F" w:rsidRDefault="007C3F09" w:rsidP="001C012F">
      <w:pPr>
        <w:rPr>
          <w:rFonts w:cstheme="minorHAnsi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</w:p>
    <w:p w:rsidR="001C012F" w:rsidRDefault="001C012F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</w:p>
    <w:p w:rsidR="005F6A37" w:rsidRDefault="005F6A37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lastRenderedPageBreak/>
        <w:t>1. Mötets öppnande*</w:t>
      </w:r>
    </w:p>
    <w:p w:rsidR="00BF453F" w:rsidRPr="00BF453F" w:rsidRDefault="00BF453F" w:rsidP="00BF453F">
      <w:pPr>
        <w:rPr>
          <w:rFonts w:cstheme="minorHAnsi"/>
          <w:color w:val="000000" w:themeColor="text1"/>
        </w:rPr>
      </w:pPr>
      <w:r w:rsidRPr="00BF453F">
        <w:rPr>
          <w:rFonts w:cstheme="minorHAnsi"/>
          <w:color w:val="000000" w:themeColor="text1"/>
        </w:rPr>
        <w:t>Veronica Magnusson, förbundsordförande, hälsade förbundsstyrelsen välkommen och föredrog förslag till dagordning.</w:t>
      </w:r>
    </w:p>
    <w:p w:rsidR="00BF453F" w:rsidRPr="00BF453F" w:rsidRDefault="00BF453F" w:rsidP="00BF453F">
      <w:pPr>
        <w:rPr>
          <w:rFonts w:cstheme="minorHAnsi"/>
          <w:color w:val="000000" w:themeColor="text1"/>
        </w:rPr>
      </w:pP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</w:p>
    <w:p w:rsidR="00BF453F" w:rsidRPr="003F00C0" w:rsidRDefault="00BF453F" w:rsidP="00BF453F">
      <w:pPr>
        <w:rPr>
          <w:rFonts w:cstheme="minorHAnsi"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 w:rsidRPr="00BF453F">
        <w:rPr>
          <w:rFonts w:cstheme="minorHAnsi"/>
          <w:color w:val="000000" w:themeColor="text1"/>
        </w:rPr>
        <w:tab/>
        <w:t>fastställa dagordning i enlighet med förslag.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1C012F" w:rsidRPr="003F00C0" w:rsidRDefault="001C012F" w:rsidP="001C012F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STRATEGISKA FRÅGOR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1C012F" w:rsidRPr="003F00C0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2. Kom</w:t>
      </w:r>
      <w:r w:rsidR="006D60A2">
        <w:rPr>
          <w:rFonts w:cstheme="minorHAnsi"/>
          <w:color w:val="000000" w:themeColor="text1"/>
        </w:rPr>
        <w:t>munikation och opinionsbildning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Press och kommunikation,  planerade insatser</w:t>
      </w:r>
      <w:r w:rsidR="006D60A2">
        <w:rPr>
          <w:rFonts w:cstheme="minorHAnsi"/>
          <w:color w:val="000000" w:themeColor="text1"/>
        </w:rPr>
        <w:t>*</w:t>
      </w:r>
    </w:p>
    <w:p w:rsidR="001C012F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Medieanalys</w:t>
      </w:r>
    </w:p>
    <w:p w:rsidR="00A73513" w:rsidRDefault="00A73513" w:rsidP="001C012F">
      <w:pPr>
        <w:rPr>
          <w:rFonts w:cstheme="minorHAnsi"/>
          <w:color w:val="000000" w:themeColor="text1"/>
        </w:rPr>
      </w:pPr>
    </w:p>
    <w:p w:rsidR="00BF453F" w:rsidRDefault="00BF453F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Hediye Güzel, presschef, redogjorde för planerade insatser inom verksamhetsområdena press och kommunikation samt föredrog aktuell medieanalys.</w:t>
      </w:r>
    </w:p>
    <w:p w:rsidR="00BF453F" w:rsidRDefault="00BF453F" w:rsidP="001C012F">
      <w:pPr>
        <w:rPr>
          <w:rFonts w:cstheme="minorHAnsi"/>
          <w:color w:val="000000" w:themeColor="text1"/>
        </w:rPr>
      </w:pP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</w:p>
    <w:p w:rsidR="00BF453F" w:rsidRPr="003F00C0" w:rsidRDefault="00BF453F" w:rsidP="00BF453F">
      <w:pPr>
        <w:rPr>
          <w:rFonts w:cstheme="minorHAnsi"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 w:rsidR="00EC03A2">
        <w:rPr>
          <w:rFonts w:cstheme="minorHAnsi"/>
          <w:color w:val="000000" w:themeColor="text1"/>
        </w:rPr>
        <w:tab/>
        <w:t>godkänna rapporten.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3. Rekrytering</w:t>
      </w:r>
    </w:p>
    <w:p w:rsidR="001C012F" w:rsidRDefault="001C012F" w:rsidP="001C012F">
      <w:pPr>
        <w:ind w:left="1304"/>
        <w:rPr>
          <w:rFonts w:cstheme="minorHAnsi"/>
          <w:color w:val="000000" w:themeColor="text1"/>
        </w:rPr>
      </w:pP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Aktuella medlemssiffror </w:t>
      </w:r>
      <w:r w:rsidRPr="003F00C0">
        <w:rPr>
          <w:rFonts w:cstheme="minorHAnsi"/>
          <w:color w:val="000000" w:themeColor="text1"/>
        </w:rPr>
        <w:tab/>
      </w:r>
    </w:p>
    <w:p w:rsidR="00EC03A2" w:rsidRDefault="001C012F" w:rsidP="001C012F">
      <w:pPr>
        <w:ind w:left="1304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-</w:t>
      </w:r>
      <w:proofErr w:type="gramEnd"/>
      <w:r>
        <w:rPr>
          <w:rFonts w:cstheme="minorHAnsi"/>
          <w:color w:val="000000" w:themeColor="text1"/>
        </w:rPr>
        <w:t xml:space="preserve"> Representativitet</w:t>
      </w:r>
      <w:r w:rsidR="006D60A2">
        <w:rPr>
          <w:rFonts w:cstheme="minorHAnsi"/>
          <w:color w:val="000000" w:themeColor="text1"/>
        </w:rPr>
        <w:t>*</w:t>
      </w:r>
    </w:p>
    <w:p w:rsidR="00A73513" w:rsidRDefault="00A73513" w:rsidP="00EC03A2">
      <w:pPr>
        <w:rPr>
          <w:rFonts w:cstheme="minorHAnsi"/>
          <w:color w:val="000000" w:themeColor="text1"/>
        </w:rPr>
      </w:pPr>
    </w:p>
    <w:p w:rsidR="00EC03A2" w:rsidRDefault="00EC03A2" w:rsidP="00EC03A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Eva Spjuth, marknadsansvarig, redogjorde för aktuella medlemssiffror samt Visions representativitetssiffror.</w:t>
      </w:r>
    </w:p>
    <w:p w:rsidR="00BF453F" w:rsidRDefault="00BF453F" w:rsidP="001C012F">
      <w:pPr>
        <w:ind w:left="1304"/>
        <w:rPr>
          <w:rFonts w:cstheme="minorHAnsi"/>
          <w:color w:val="000000" w:themeColor="text1"/>
        </w:rPr>
      </w:pPr>
    </w:p>
    <w:p w:rsidR="00BF453F" w:rsidRDefault="00BF453F" w:rsidP="00BF453F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Förbundsstyrelsen beslutade</w:t>
      </w:r>
    </w:p>
    <w:p w:rsidR="00BF453F" w:rsidRDefault="00BF453F" w:rsidP="00BF453F">
      <w:pPr>
        <w:rPr>
          <w:rFonts w:cstheme="minorHAnsi"/>
          <w:b/>
          <w:color w:val="000000" w:themeColor="text1"/>
        </w:rPr>
      </w:pP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 w:rsidRPr="00BF453F">
        <w:rPr>
          <w:rFonts w:cstheme="minorHAnsi"/>
          <w:color w:val="000000" w:themeColor="text1"/>
        </w:rPr>
        <w:tab/>
      </w:r>
      <w:r w:rsidR="00EC03A2">
        <w:rPr>
          <w:rFonts w:cstheme="minorHAnsi"/>
          <w:color w:val="000000" w:themeColor="text1"/>
        </w:rPr>
        <w:t>godkänna rapporten.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4. Förbundsmötesåret</w:t>
      </w:r>
    </w:p>
    <w:p w:rsidR="001C012F" w:rsidRDefault="00E46DFE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4.1 </w:t>
      </w:r>
      <w:r w:rsidR="001C012F">
        <w:rPr>
          <w:rFonts w:cstheme="minorHAnsi"/>
          <w:color w:val="000000" w:themeColor="text1"/>
        </w:rPr>
        <w:t>Motionsbehandling</w:t>
      </w:r>
    </w:p>
    <w:p w:rsidR="00A73513" w:rsidRDefault="00A73513" w:rsidP="001C012F">
      <w:pPr>
        <w:rPr>
          <w:rFonts w:cstheme="minorHAnsi"/>
          <w:color w:val="000000" w:themeColor="text1"/>
        </w:rPr>
      </w:pPr>
    </w:p>
    <w:p w:rsidR="00F34E09" w:rsidRDefault="00F34E09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Peter Andersson, strategisk rådgivare, föredrog förslag till behandling av motioner till Visions förbundsmöte.</w:t>
      </w:r>
      <w:r w:rsidR="00E4196A">
        <w:rPr>
          <w:rFonts w:cstheme="minorHAnsi"/>
          <w:color w:val="000000" w:themeColor="text1"/>
        </w:rPr>
        <w:t xml:space="preserve"> 71 av 76 motioner hanterades och övriga motioner kommer att hanteras på förbundsstyrelsens sammanträde i juni.</w:t>
      </w:r>
    </w:p>
    <w:p w:rsidR="00CC4B80" w:rsidRDefault="00CC4B80" w:rsidP="001C012F">
      <w:pPr>
        <w:rPr>
          <w:rFonts w:cstheme="minorHAnsi"/>
          <w:color w:val="000000" w:themeColor="text1"/>
        </w:rPr>
      </w:pP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</w:p>
    <w:p w:rsidR="00CC4B80" w:rsidRPr="00F34E09" w:rsidRDefault="00CC4B80" w:rsidP="00CC4B80">
      <w:pPr>
        <w:rPr>
          <w:rFonts w:cstheme="minorHAnsi"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 w:rsidR="00F34E09">
        <w:rPr>
          <w:rFonts w:cstheme="minorHAnsi"/>
          <w:b/>
          <w:color w:val="000000" w:themeColor="text1"/>
        </w:rPr>
        <w:tab/>
      </w:r>
      <w:r w:rsidR="00F34E09">
        <w:rPr>
          <w:rFonts w:cstheme="minorHAnsi"/>
          <w:color w:val="000000" w:themeColor="text1"/>
        </w:rPr>
        <w:t>fastställa motionssvar i enlighet med förslag.</w:t>
      </w:r>
    </w:p>
    <w:p w:rsidR="00CC4B80" w:rsidRDefault="00CC4B80" w:rsidP="001C012F">
      <w:pPr>
        <w:rPr>
          <w:rFonts w:cstheme="minorHAnsi"/>
          <w:color w:val="000000" w:themeColor="text1"/>
        </w:rPr>
      </w:pPr>
    </w:p>
    <w:p w:rsidR="001C012F" w:rsidRDefault="00E46DFE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4.2 </w:t>
      </w:r>
      <w:r w:rsidR="001C012F">
        <w:rPr>
          <w:rFonts w:cstheme="minorHAnsi"/>
          <w:color w:val="000000" w:themeColor="text1"/>
        </w:rPr>
        <w:t>Visions stadgar</w:t>
      </w:r>
    </w:p>
    <w:p w:rsidR="00A73513" w:rsidRDefault="00A73513" w:rsidP="001C012F">
      <w:pPr>
        <w:rPr>
          <w:rFonts w:cstheme="minorHAnsi"/>
          <w:color w:val="000000" w:themeColor="text1"/>
        </w:rPr>
      </w:pPr>
    </w:p>
    <w:p w:rsidR="00520191" w:rsidRDefault="00520191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Christian Örjestål, strategisk rådgivare, redogjorde för förslag till nya stadgar för Vision.</w:t>
      </w:r>
    </w:p>
    <w:p w:rsidR="00CC4B80" w:rsidRDefault="00CC4B80" w:rsidP="001C012F">
      <w:pPr>
        <w:rPr>
          <w:rFonts w:cstheme="minorHAnsi"/>
          <w:color w:val="000000" w:themeColor="text1"/>
        </w:rPr>
      </w:pP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520191" w:rsidRDefault="00520191" w:rsidP="00520191">
      <w:pPr>
        <w:pStyle w:val="Default"/>
      </w:pPr>
    </w:p>
    <w:p w:rsidR="00520191" w:rsidRDefault="00520191" w:rsidP="005201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för</w:t>
      </w:r>
      <w:r w:rsidR="0093517A">
        <w:rPr>
          <w:sz w:val="22"/>
          <w:szCs w:val="22"/>
        </w:rPr>
        <w:t>eslå förbundsmötet 2018</w:t>
      </w:r>
      <w:r>
        <w:rPr>
          <w:sz w:val="22"/>
          <w:szCs w:val="22"/>
        </w:rPr>
        <w:t xml:space="preserve">: </w:t>
      </w:r>
    </w:p>
    <w:p w:rsidR="00520191" w:rsidRDefault="00520191" w:rsidP="005201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fastställa Visions stadgar i enlighet med förslag. </w:t>
      </w:r>
    </w:p>
    <w:p w:rsidR="00CC4B80" w:rsidRPr="00520191" w:rsidRDefault="00520191" w:rsidP="005201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Att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förbundsstyrelsen vid en kommande översyn av Visions stadgar även ser </w:t>
      </w:r>
      <w:r>
        <w:rPr>
          <w:sz w:val="22"/>
          <w:szCs w:val="22"/>
        </w:rPr>
        <w:tab/>
        <w:t xml:space="preserve">över övriga styrdokument och beslut för att skapa ordning och stringens i </w:t>
      </w:r>
      <w:r>
        <w:rPr>
          <w:sz w:val="22"/>
          <w:szCs w:val="22"/>
        </w:rPr>
        <w:tab/>
        <w:t>relationen dem emellan.</w:t>
      </w:r>
    </w:p>
    <w:p w:rsidR="00CC4B80" w:rsidRDefault="00CC4B80" w:rsidP="001C012F">
      <w:pPr>
        <w:rPr>
          <w:rFonts w:cstheme="minorHAnsi"/>
          <w:color w:val="000000" w:themeColor="text1"/>
        </w:rPr>
      </w:pPr>
    </w:p>
    <w:p w:rsidR="001C012F" w:rsidRDefault="00E46DFE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4.3 </w:t>
      </w:r>
      <w:r w:rsidR="001C012F">
        <w:rPr>
          <w:rFonts w:cstheme="minorHAnsi"/>
          <w:color w:val="000000" w:themeColor="text1"/>
        </w:rPr>
        <w:t>Arvoden</w:t>
      </w:r>
    </w:p>
    <w:p w:rsidR="00A73513" w:rsidRDefault="00A73513" w:rsidP="001C012F">
      <w:pPr>
        <w:rPr>
          <w:rFonts w:cstheme="minorHAnsi"/>
          <w:color w:val="000000" w:themeColor="text1"/>
        </w:rPr>
      </w:pPr>
    </w:p>
    <w:p w:rsidR="005C6F8B" w:rsidRDefault="005C6F8B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Peter Andersson redogjorde för förslag till centrala arvoden i Vision.</w:t>
      </w:r>
    </w:p>
    <w:p w:rsidR="00CC4B80" w:rsidRDefault="00CC4B80" w:rsidP="001C012F">
      <w:pPr>
        <w:rPr>
          <w:rFonts w:cstheme="minorHAnsi"/>
          <w:color w:val="000000" w:themeColor="text1"/>
        </w:rPr>
      </w:pP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AA3F30" w:rsidRDefault="00AA3F30" w:rsidP="005C6F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B80" w:rsidRDefault="005C6F8B" w:rsidP="005C6F8B">
      <w:pPr>
        <w:rPr>
          <w:rFonts w:cstheme="minorHAnsi"/>
          <w:color w:val="000000" w:themeColor="text1"/>
        </w:rPr>
      </w:pPr>
      <w:r>
        <w:rPr>
          <w:b/>
          <w:bCs/>
        </w:rPr>
        <w:t xml:space="preserve">Att </w:t>
      </w:r>
      <w:r>
        <w:rPr>
          <w:b/>
          <w:bCs/>
        </w:rPr>
        <w:tab/>
      </w:r>
      <w:r>
        <w:t xml:space="preserve">fastställa förbundsstyrelsens yttrande som ska bifogas utredningen </w:t>
      </w:r>
      <w:r>
        <w:tab/>
        <w:t>”Centrala arvoden i Vision”</w:t>
      </w:r>
    </w:p>
    <w:p w:rsidR="00CC4B80" w:rsidRDefault="00CC4B80" w:rsidP="001C012F">
      <w:pPr>
        <w:rPr>
          <w:rFonts w:cstheme="minorHAnsi"/>
          <w:color w:val="000000" w:themeColor="text1"/>
        </w:rPr>
      </w:pPr>
    </w:p>
    <w:p w:rsidR="00A73513" w:rsidRDefault="00E46DFE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4.4 </w:t>
      </w:r>
      <w:r w:rsidR="00BA2178">
        <w:rPr>
          <w:rFonts w:cstheme="minorHAnsi"/>
          <w:color w:val="000000" w:themeColor="text1"/>
        </w:rPr>
        <w:t>Förslag till arbetsordning, arbetsformer och processer</w:t>
      </w:r>
      <w:r w:rsidR="00BA2178">
        <w:rPr>
          <w:rFonts w:cstheme="minorHAnsi"/>
          <w:color w:val="000000" w:themeColor="text1"/>
        </w:rPr>
        <w:br/>
      </w:r>
    </w:p>
    <w:p w:rsidR="00C552B7" w:rsidRDefault="00BA2178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Peter Andersson föredrog förslag till arbetsformer och processer under respektive för- och förbundsmöte.</w:t>
      </w:r>
    </w:p>
    <w:p w:rsidR="00CC4B80" w:rsidRDefault="00CC4B80" w:rsidP="001C012F">
      <w:pPr>
        <w:rPr>
          <w:rFonts w:cstheme="minorHAnsi"/>
          <w:color w:val="000000" w:themeColor="text1"/>
        </w:rPr>
      </w:pP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</w:p>
    <w:p w:rsidR="00CC4B80" w:rsidRPr="000C3B32" w:rsidRDefault="00CC4B80" w:rsidP="00CC4B80">
      <w:pPr>
        <w:rPr>
          <w:rFonts w:cstheme="minorHAnsi"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 w:rsidR="000C3B32">
        <w:rPr>
          <w:rFonts w:cstheme="minorHAnsi"/>
          <w:b/>
          <w:color w:val="000000" w:themeColor="text1"/>
        </w:rPr>
        <w:tab/>
      </w:r>
      <w:r w:rsidR="000C3B32">
        <w:rPr>
          <w:rFonts w:cstheme="minorHAnsi"/>
          <w:color w:val="000000" w:themeColor="text1"/>
        </w:rPr>
        <w:t>godkänna rapporten.</w:t>
      </w:r>
    </w:p>
    <w:p w:rsidR="00CC4B80" w:rsidRDefault="00CC4B80" w:rsidP="001C012F">
      <w:pPr>
        <w:rPr>
          <w:rFonts w:cstheme="minorHAnsi"/>
          <w:color w:val="000000" w:themeColor="text1"/>
        </w:rPr>
      </w:pPr>
    </w:p>
    <w:p w:rsidR="000F5F6F" w:rsidRDefault="00E46DFE" w:rsidP="000F5F6F">
      <w:r>
        <w:rPr>
          <w:rFonts w:cstheme="minorHAnsi"/>
          <w:color w:val="000000" w:themeColor="text1"/>
        </w:rPr>
        <w:tab/>
        <w:t xml:space="preserve">4.5 </w:t>
      </w:r>
      <w:r w:rsidR="000F5F6F">
        <w:t>Lokal organisation</w:t>
      </w:r>
    </w:p>
    <w:p w:rsidR="00A73513" w:rsidRDefault="00A73513" w:rsidP="000F5F6F"/>
    <w:p w:rsidR="00520191" w:rsidRDefault="00520191" w:rsidP="000F5F6F">
      <w:r>
        <w:t>Peter Andersson redogjorde för rapport kring lokal organisation och Visions organisationsprinciper.</w:t>
      </w:r>
    </w:p>
    <w:p w:rsidR="00CC4B80" w:rsidRDefault="00CC4B80" w:rsidP="000F5F6F"/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  <w:r w:rsidR="00520191">
        <w:rPr>
          <w:rFonts w:cstheme="minorHAnsi"/>
          <w:b/>
          <w:color w:val="000000" w:themeColor="text1"/>
        </w:rPr>
        <w:t xml:space="preserve"> att föreslå förbundsmötet</w:t>
      </w: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</w:p>
    <w:p w:rsidR="00520191" w:rsidRDefault="00520191" w:rsidP="005201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godkänna rapporten </w:t>
      </w:r>
    </w:p>
    <w:p w:rsidR="00CC4B80" w:rsidRDefault="00520191" w:rsidP="00520191">
      <w:pPr>
        <w:rPr>
          <w:rFonts w:cstheme="minorHAnsi"/>
          <w:color w:val="000000" w:themeColor="text1"/>
        </w:rPr>
      </w:pPr>
      <w:r>
        <w:rPr>
          <w:b/>
          <w:bCs/>
        </w:rPr>
        <w:t xml:space="preserve">Att </w:t>
      </w:r>
      <w:r>
        <w:rPr>
          <w:b/>
          <w:bCs/>
        </w:rPr>
        <w:tab/>
      </w:r>
      <w:r>
        <w:t xml:space="preserve">ge förbundsstyrelsen i uppdrag att fortsätta utveckla stöd och information </w:t>
      </w:r>
      <w:r>
        <w:tab/>
        <w:t>till medlemmar, klubbar och avdelningar i enlighet med rapporten.</w:t>
      </w:r>
    </w:p>
    <w:p w:rsidR="00CC4B80" w:rsidRDefault="00CC4B80" w:rsidP="000F5F6F"/>
    <w:p w:rsidR="000F5F6F" w:rsidRDefault="000F5F6F" w:rsidP="000F5F6F">
      <w:r>
        <w:tab/>
      </w:r>
      <w:r w:rsidR="00E46DFE">
        <w:t xml:space="preserve">4.6 </w:t>
      </w:r>
      <w:r w:rsidR="00C552B7">
        <w:t>Förslag till övergripande principer gällande Visions utbildningsstöd</w:t>
      </w:r>
    </w:p>
    <w:p w:rsidR="00A73513" w:rsidRDefault="00A73513" w:rsidP="000F5F6F"/>
    <w:p w:rsidR="000C3B32" w:rsidRDefault="000C3B32" w:rsidP="000F5F6F">
      <w:r>
        <w:t>Karin Ottosson redogjorde för förslag till övergripande principer gällande Visions utbildningsstöd.</w:t>
      </w:r>
    </w:p>
    <w:p w:rsidR="00CC4B80" w:rsidRDefault="00CC4B80" w:rsidP="000F5F6F"/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</w:p>
    <w:p w:rsidR="00CC4B80" w:rsidRDefault="00CC4B80" w:rsidP="00CC4B80">
      <w:pPr>
        <w:rPr>
          <w:rFonts w:cstheme="minorHAnsi"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 w:rsidR="0096392C">
        <w:rPr>
          <w:rFonts w:cstheme="minorHAnsi"/>
          <w:b/>
          <w:color w:val="000000" w:themeColor="text1"/>
        </w:rPr>
        <w:t xml:space="preserve"> </w:t>
      </w:r>
      <w:r w:rsidR="0096392C">
        <w:rPr>
          <w:rFonts w:cstheme="minorHAnsi"/>
          <w:b/>
          <w:color w:val="000000" w:themeColor="text1"/>
        </w:rPr>
        <w:tab/>
      </w:r>
      <w:r w:rsidR="0096392C">
        <w:t xml:space="preserve">godkänna de sex övergripande principerna för Visions utbildningsstöd och </w:t>
      </w:r>
      <w:r w:rsidR="0096392C">
        <w:tab/>
        <w:t xml:space="preserve">ge förbundsstyrelsen i uppdrag att i enlighet med dessa fortlöpande </w:t>
      </w:r>
      <w:r w:rsidR="0096392C">
        <w:tab/>
        <w:t>utveckla utbildningsverksamheten.</w:t>
      </w:r>
    </w:p>
    <w:p w:rsidR="00CC4B80" w:rsidRDefault="00CC4B80" w:rsidP="000F5F6F"/>
    <w:p w:rsidR="00A73513" w:rsidRDefault="000F5F6F" w:rsidP="000F5F6F">
      <w:r>
        <w:tab/>
      </w:r>
    </w:p>
    <w:p w:rsidR="00A73513" w:rsidRDefault="00A73513" w:rsidP="000F5F6F"/>
    <w:p w:rsidR="00A73513" w:rsidRDefault="00A73513" w:rsidP="000F5F6F"/>
    <w:p w:rsidR="000F5F6F" w:rsidRDefault="00A73513" w:rsidP="000F5F6F">
      <w:pPr>
        <w:rPr>
          <w:rFonts w:cstheme="minorHAnsi"/>
          <w:color w:val="000000" w:themeColor="text1"/>
        </w:rPr>
      </w:pPr>
      <w:r>
        <w:tab/>
      </w:r>
      <w:r w:rsidR="00E46DFE">
        <w:t xml:space="preserve">4.7 </w:t>
      </w:r>
      <w:r w:rsidR="00C552B7">
        <w:t>Utvecklad organisation för inflytande och engagemang</w:t>
      </w:r>
      <w:r w:rsidR="00D27672" w:rsidRPr="00C552B7">
        <w:rPr>
          <w:rFonts w:cstheme="minorHAnsi"/>
          <w:color w:val="000000" w:themeColor="text1"/>
        </w:rPr>
        <w:tab/>
      </w:r>
    </w:p>
    <w:p w:rsidR="00A73513" w:rsidRDefault="00A73513" w:rsidP="000F5F6F">
      <w:pPr>
        <w:rPr>
          <w:rFonts w:cstheme="minorHAnsi"/>
          <w:color w:val="000000" w:themeColor="text1"/>
        </w:rPr>
      </w:pPr>
    </w:p>
    <w:p w:rsidR="000C3B32" w:rsidRDefault="000C3B32" w:rsidP="000F5F6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Peter Andersson redogjorde för förslag av </w:t>
      </w:r>
      <w:r>
        <w:t>Utvecklad organisation för inflytande och engagemang</w:t>
      </w:r>
      <w:r>
        <w:rPr>
          <w:rFonts w:cstheme="minorHAnsi"/>
          <w:color w:val="000000" w:themeColor="text1"/>
        </w:rPr>
        <w:t>.</w:t>
      </w:r>
    </w:p>
    <w:p w:rsidR="00CC4B80" w:rsidRDefault="00CC4B80" w:rsidP="000F5F6F">
      <w:pPr>
        <w:rPr>
          <w:rFonts w:cstheme="minorHAnsi"/>
          <w:color w:val="000000" w:themeColor="text1"/>
        </w:rPr>
      </w:pP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</w:p>
    <w:p w:rsidR="001C0705" w:rsidRDefault="001C0705" w:rsidP="001C07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föreslå förbundsmötet 2018: </w:t>
      </w:r>
    </w:p>
    <w:p w:rsidR="001C0705" w:rsidRDefault="00E4196A" w:rsidP="001C07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1C0705">
        <w:rPr>
          <w:b/>
          <w:bCs/>
          <w:sz w:val="22"/>
          <w:szCs w:val="22"/>
        </w:rPr>
        <w:t xml:space="preserve">tt </w:t>
      </w:r>
      <w:r w:rsidR="001C0705">
        <w:rPr>
          <w:b/>
          <w:bCs/>
          <w:sz w:val="22"/>
          <w:szCs w:val="22"/>
        </w:rPr>
        <w:tab/>
      </w:r>
      <w:r w:rsidR="001C0705">
        <w:rPr>
          <w:sz w:val="22"/>
          <w:szCs w:val="22"/>
        </w:rPr>
        <w:t xml:space="preserve">ge förbundsstyrelsen i uppdrag att genomföra de förändringar som finns </w:t>
      </w:r>
      <w:r w:rsidR="001C0705">
        <w:rPr>
          <w:sz w:val="22"/>
          <w:szCs w:val="22"/>
        </w:rPr>
        <w:tab/>
        <w:t xml:space="preserve">föreslagna i “Utvecklad organisation för inflytande och engagemang.” </w:t>
      </w:r>
    </w:p>
    <w:p w:rsidR="00CC4B80" w:rsidRDefault="00E4196A" w:rsidP="001C0705">
      <w:pPr>
        <w:rPr>
          <w:rFonts w:cstheme="minorHAnsi"/>
          <w:color w:val="000000" w:themeColor="text1"/>
        </w:rPr>
      </w:pPr>
      <w:r>
        <w:rPr>
          <w:b/>
          <w:bCs/>
        </w:rPr>
        <w:t>A</w:t>
      </w:r>
      <w:r w:rsidR="001C0705">
        <w:rPr>
          <w:b/>
          <w:bCs/>
        </w:rPr>
        <w:t xml:space="preserve">tt </w:t>
      </w:r>
      <w:r w:rsidR="001C0705">
        <w:rPr>
          <w:b/>
          <w:bCs/>
        </w:rPr>
        <w:tab/>
      </w:r>
      <w:proofErr w:type="spellStart"/>
      <w:r w:rsidR="001C0705">
        <w:t>konsekvensändra</w:t>
      </w:r>
      <w:proofErr w:type="spellEnd"/>
      <w:r w:rsidR="001C0705">
        <w:t xml:space="preserve"> stadgarna utifrån ovanstående beslut</w:t>
      </w:r>
    </w:p>
    <w:p w:rsidR="00CC4B80" w:rsidRDefault="00CC4B80" w:rsidP="000F5F6F">
      <w:pPr>
        <w:rPr>
          <w:rFonts w:cstheme="minorHAnsi"/>
          <w:color w:val="000000" w:themeColor="text1"/>
        </w:rPr>
      </w:pPr>
    </w:p>
    <w:p w:rsidR="00D27672" w:rsidRDefault="000F5F6F" w:rsidP="000F5F6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46DFE">
        <w:rPr>
          <w:rFonts w:cstheme="minorHAnsi"/>
          <w:color w:val="000000" w:themeColor="text1"/>
        </w:rPr>
        <w:t xml:space="preserve">4.8 </w:t>
      </w:r>
      <w:r w:rsidR="00C552B7">
        <w:rPr>
          <w:rFonts w:cstheme="minorHAnsi"/>
          <w:color w:val="000000" w:themeColor="text1"/>
        </w:rPr>
        <w:t xml:space="preserve">Från ord till handling </w:t>
      </w:r>
      <w:r w:rsidR="00E46DFE">
        <w:rPr>
          <w:rFonts w:cstheme="minorHAnsi"/>
          <w:color w:val="000000" w:themeColor="text1"/>
        </w:rPr>
        <w:t>–</w:t>
      </w:r>
      <w:r w:rsidR="00C552B7">
        <w:rPr>
          <w:rFonts w:cstheme="minorHAnsi"/>
          <w:color w:val="000000" w:themeColor="text1"/>
        </w:rPr>
        <w:t xml:space="preserve"> b</w:t>
      </w:r>
      <w:r w:rsidR="00D27672" w:rsidRPr="00C552B7">
        <w:rPr>
          <w:rFonts w:cstheme="minorHAnsi"/>
          <w:color w:val="000000" w:themeColor="text1"/>
        </w:rPr>
        <w:t>eslutsuppföljning</w:t>
      </w:r>
    </w:p>
    <w:p w:rsidR="00A73513" w:rsidRDefault="00A73513" w:rsidP="000F5F6F">
      <w:pPr>
        <w:rPr>
          <w:rFonts w:cstheme="minorHAnsi"/>
          <w:color w:val="000000" w:themeColor="text1"/>
        </w:rPr>
      </w:pPr>
    </w:p>
    <w:p w:rsidR="00F34E09" w:rsidRDefault="00F34E09" w:rsidP="000F5F6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Peter Andersson föredrog aktuell beslutsuppföljning.</w:t>
      </w:r>
    </w:p>
    <w:p w:rsidR="00CC4B80" w:rsidRDefault="00CC4B80" w:rsidP="000F5F6F">
      <w:pPr>
        <w:rPr>
          <w:rFonts w:cstheme="minorHAnsi"/>
          <w:color w:val="000000" w:themeColor="text1"/>
        </w:rPr>
      </w:pP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CC4B80" w:rsidRPr="00BF453F" w:rsidRDefault="00CC4B80" w:rsidP="00CC4B80">
      <w:pPr>
        <w:rPr>
          <w:rFonts w:cstheme="minorHAnsi"/>
          <w:b/>
          <w:color w:val="000000" w:themeColor="text1"/>
        </w:rPr>
      </w:pPr>
    </w:p>
    <w:p w:rsidR="00CC4B80" w:rsidRPr="00F34E09" w:rsidRDefault="00CC4B80" w:rsidP="00CC4B80">
      <w:pPr>
        <w:rPr>
          <w:rFonts w:cstheme="minorHAnsi"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 w:rsidR="00F34E09">
        <w:rPr>
          <w:rFonts w:cstheme="minorHAnsi"/>
          <w:b/>
          <w:color w:val="000000" w:themeColor="text1"/>
        </w:rPr>
        <w:tab/>
      </w:r>
      <w:r w:rsidR="00F34E09">
        <w:rPr>
          <w:rFonts w:cstheme="minorHAnsi"/>
          <w:color w:val="000000" w:themeColor="text1"/>
        </w:rPr>
        <w:t>godkänna rapporten.</w:t>
      </w:r>
    </w:p>
    <w:p w:rsidR="00CC4B80" w:rsidRDefault="00CC4B80" w:rsidP="000F5F6F">
      <w:pPr>
        <w:rPr>
          <w:rFonts w:cstheme="minorHAnsi"/>
          <w:color w:val="000000" w:themeColor="text1"/>
        </w:rPr>
      </w:pPr>
    </w:p>
    <w:p w:rsidR="00E46DFE" w:rsidRPr="000F5F6F" w:rsidRDefault="00E46DFE" w:rsidP="000F5F6F">
      <w:r>
        <w:rPr>
          <w:rFonts w:cstheme="minorHAnsi"/>
          <w:color w:val="000000" w:themeColor="text1"/>
        </w:rPr>
        <w:tab/>
        <w:t>4.9 Förslag till ekonomi</w:t>
      </w:r>
    </w:p>
    <w:p w:rsidR="00BF453F" w:rsidRDefault="00BF453F" w:rsidP="00BF453F">
      <w:pPr>
        <w:rPr>
          <w:rFonts w:cstheme="minorHAnsi"/>
          <w:b/>
          <w:color w:val="000000" w:themeColor="text1"/>
        </w:rPr>
      </w:pPr>
    </w:p>
    <w:p w:rsidR="00BE1739" w:rsidRDefault="00BE1739" w:rsidP="00BF453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Kerstin Eriksson, administrativ chef, föredrog förslag till ekonomi i form av medlemsavgifter samt avsättning till konfliktfond.</w:t>
      </w:r>
    </w:p>
    <w:p w:rsidR="00BE1739" w:rsidRPr="00BE1739" w:rsidRDefault="00BE1739" w:rsidP="00BF453F">
      <w:pPr>
        <w:rPr>
          <w:rFonts w:cstheme="minorHAnsi"/>
          <w:color w:val="000000" w:themeColor="text1"/>
        </w:rPr>
      </w:pPr>
    </w:p>
    <w:p w:rsidR="00BF453F" w:rsidRPr="00E4196A" w:rsidRDefault="00BF453F" w:rsidP="00BF453F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E56C68" w:rsidRDefault="00E56C68" w:rsidP="00BF453F">
      <w:pPr>
        <w:rPr>
          <w:rFonts w:cstheme="minorHAnsi"/>
          <w:color w:val="000000" w:themeColor="text1"/>
        </w:rPr>
      </w:pPr>
    </w:p>
    <w:p w:rsidR="00E56C68" w:rsidRDefault="00E56C68" w:rsidP="00E56C68">
      <w:pPr>
        <w:pStyle w:val="Default"/>
        <w:rPr>
          <w:sz w:val="22"/>
          <w:szCs w:val="22"/>
        </w:rPr>
      </w:pPr>
      <w:r w:rsidRPr="00E56C68">
        <w:rPr>
          <w:b/>
          <w:sz w:val="22"/>
          <w:szCs w:val="22"/>
        </w:rPr>
        <w:t xml:space="preserve">Att </w:t>
      </w:r>
      <w:r>
        <w:rPr>
          <w:sz w:val="22"/>
          <w:szCs w:val="22"/>
        </w:rPr>
        <w:tab/>
        <w:t xml:space="preserve">medlemsavgiften ska baseras på erhållen lön/ersättning </w:t>
      </w:r>
    </w:p>
    <w:p w:rsidR="00E56C68" w:rsidRDefault="00E56C68" w:rsidP="00E56C68">
      <w:pPr>
        <w:pStyle w:val="Default"/>
        <w:rPr>
          <w:sz w:val="22"/>
          <w:szCs w:val="22"/>
        </w:rPr>
      </w:pPr>
      <w:r w:rsidRPr="00E56C68">
        <w:rPr>
          <w:b/>
          <w:sz w:val="22"/>
          <w:szCs w:val="22"/>
        </w:rPr>
        <w:t xml:space="preserve">Att </w:t>
      </w:r>
      <w:r w:rsidRPr="00E56C68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Förbundsavgifterna ska vara enligt följande: </w:t>
      </w:r>
    </w:p>
    <w:p w:rsidR="00E56C68" w:rsidRDefault="00E56C68" w:rsidP="00E56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Förbundsavgift 1: 1,</w:t>
      </w:r>
      <w:proofErr w:type="gramStart"/>
      <w:r>
        <w:rPr>
          <w:sz w:val="22"/>
          <w:szCs w:val="22"/>
        </w:rPr>
        <w:t>00%</w:t>
      </w:r>
      <w:proofErr w:type="gramEnd"/>
      <w:r>
        <w:rPr>
          <w:sz w:val="22"/>
          <w:szCs w:val="22"/>
        </w:rPr>
        <w:t xml:space="preserve">, </w:t>
      </w:r>
    </w:p>
    <w:p w:rsidR="00E56C68" w:rsidRDefault="00E56C68" w:rsidP="00E56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Förbundsavgift 2: 1,</w:t>
      </w:r>
      <w:proofErr w:type="gramStart"/>
      <w:r>
        <w:rPr>
          <w:sz w:val="22"/>
          <w:szCs w:val="22"/>
        </w:rPr>
        <w:t>16%</w:t>
      </w:r>
      <w:proofErr w:type="gramEnd"/>
      <w:r>
        <w:rPr>
          <w:sz w:val="22"/>
          <w:szCs w:val="22"/>
        </w:rPr>
        <w:t xml:space="preserve"> </w:t>
      </w:r>
    </w:p>
    <w:p w:rsidR="00E56C68" w:rsidRDefault="00E56C68" w:rsidP="00E56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Förbundsavgift 3: 1,</w:t>
      </w:r>
      <w:proofErr w:type="gramStart"/>
      <w:r>
        <w:rPr>
          <w:sz w:val="22"/>
          <w:szCs w:val="22"/>
        </w:rPr>
        <w:t>21%</w:t>
      </w:r>
      <w:proofErr w:type="gramEnd"/>
      <w:r>
        <w:rPr>
          <w:sz w:val="22"/>
          <w:szCs w:val="22"/>
        </w:rPr>
        <w:t xml:space="preserve"> </w:t>
      </w:r>
    </w:p>
    <w:p w:rsidR="00E56C68" w:rsidRDefault="00E56C68" w:rsidP="00E56C68">
      <w:pPr>
        <w:pStyle w:val="Default"/>
        <w:rPr>
          <w:sz w:val="22"/>
          <w:szCs w:val="22"/>
        </w:rPr>
      </w:pPr>
      <w:r w:rsidRPr="00E56C68">
        <w:rPr>
          <w:b/>
          <w:sz w:val="22"/>
          <w:szCs w:val="22"/>
        </w:rPr>
        <w:t xml:space="preserve">Att </w:t>
      </w:r>
      <w:r>
        <w:rPr>
          <w:sz w:val="22"/>
          <w:szCs w:val="22"/>
        </w:rPr>
        <w:tab/>
        <w:t xml:space="preserve">högsta avgiftsgrundande lön räknas utifrån formeln </w:t>
      </w:r>
      <w:r>
        <w:rPr>
          <w:i/>
          <w:iCs/>
          <w:sz w:val="22"/>
          <w:szCs w:val="22"/>
        </w:rPr>
        <w:t xml:space="preserve">0,5 x </w:t>
      </w:r>
      <w:r>
        <w:rPr>
          <w:i/>
          <w:iCs/>
          <w:sz w:val="22"/>
          <w:szCs w:val="22"/>
        </w:rPr>
        <w:tab/>
        <w:t xml:space="preserve">prisbasbasbeloppet </w:t>
      </w:r>
    </w:p>
    <w:p w:rsidR="00E56C68" w:rsidRDefault="00E56C68" w:rsidP="00E56C68">
      <w:pPr>
        <w:pStyle w:val="Default"/>
        <w:rPr>
          <w:sz w:val="22"/>
          <w:szCs w:val="22"/>
        </w:rPr>
      </w:pPr>
      <w:r w:rsidRPr="00E56C68">
        <w:rPr>
          <w:b/>
          <w:sz w:val="22"/>
          <w:szCs w:val="22"/>
        </w:rPr>
        <w:t xml:space="preserve">Att </w:t>
      </w:r>
      <w:r>
        <w:rPr>
          <w:sz w:val="22"/>
          <w:szCs w:val="22"/>
        </w:rPr>
        <w:tab/>
        <w:t xml:space="preserve">lägsta avgiftsgrundande lön räknas utifrån formeln </w:t>
      </w:r>
      <w:r>
        <w:rPr>
          <w:i/>
          <w:iCs/>
          <w:sz w:val="22"/>
          <w:szCs w:val="22"/>
        </w:rPr>
        <w:t xml:space="preserve">0,5 x </w:t>
      </w:r>
      <w:r>
        <w:rPr>
          <w:i/>
          <w:iCs/>
          <w:sz w:val="22"/>
          <w:szCs w:val="22"/>
        </w:rPr>
        <w:tab/>
        <w:t xml:space="preserve">prisbasbasbeloppet / 5 </w:t>
      </w:r>
    </w:p>
    <w:p w:rsidR="00E56C68" w:rsidRDefault="00E56C68" w:rsidP="00E56C68">
      <w:pPr>
        <w:pStyle w:val="Default"/>
        <w:rPr>
          <w:sz w:val="22"/>
          <w:szCs w:val="22"/>
        </w:rPr>
      </w:pPr>
      <w:r w:rsidRPr="00E56C68">
        <w:rPr>
          <w:b/>
          <w:sz w:val="22"/>
          <w:szCs w:val="22"/>
        </w:rPr>
        <w:t xml:space="preserve">Att </w:t>
      </w:r>
      <w:r>
        <w:rPr>
          <w:sz w:val="22"/>
          <w:szCs w:val="22"/>
        </w:rPr>
        <w:tab/>
        <w:t xml:space="preserve">avdelningar och klubbar själva beslutar om sina lokala avgifter, dock ska </w:t>
      </w:r>
      <w:r>
        <w:rPr>
          <w:sz w:val="22"/>
          <w:szCs w:val="22"/>
        </w:rPr>
        <w:tab/>
        <w:t xml:space="preserve">dessa utgöra en procentuell avgift efter samma grunder som </w:t>
      </w:r>
      <w:r>
        <w:rPr>
          <w:sz w:val="22"/>
          <w:szCs w:val="22"/>
        </w:rPr>
        <w:tab/>
        <w:t xml:space="preserve">förbundsavgifterna </w:t>
      </w:r>
    </w:p>
    <w:p w:rsidR="00E56C68" w:rsidRPr="00E56C68" w:rsidRDefault="00E56C68" w:rsidP="00E56C68">
      <w:r>
        <w:t xml:space="preserve"> </w:t>
      </w:r>
      <w:r>
        <w:tab/>
        <w:t xml:space="preserve">rekommendera avdelningarna att det egna kapitalet bör uppgå till 3 – 6 </w:t>
      </w:r>
      <w:r>
        <w:tab/>
        <w:t>månaders verksamhetskostnader</w:t>
      </w:r>
    </w:p>
    <w:p w:rsidR="001C012F" w:rsidRPr="003F00C0" w:rsidRDefault="00B122B7" w:rsidP="00BF453F">
      <w:p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1C012F" w:rsidRPr="003F00C0">
        <w:rPr>
          <w:rFonts w:cstheme="minorHAnsi"/>
          <w:color w:val="000000" w:themeColor="text1"/>
        </w:rPr>
        <w:tab/>
      </w:r>
      <w:r w:rsidR="001C012F" w:rsidRPr="003F00C0">
        <w:rPr>
          <w:rFonts w:cstheme="minorHAnsi"/>
          <w:b/>
          <w:color w:val="000000" w:themeColor="text1"/>
        </w:rPr>
        <w:br/>
        <w:t>POLITISKA FRÅGOR</w:t>
      </w:r>
    </w:p>
    <w:p w:rsidR="001C012F" w:rsidRPr="003F00C0" w:rsidRDefault="001C012F" w:rsidP="001C012F">
      <w:pPr>
        <w:rPr>
          <w:rFonts w:cstheme="minorHAnsi"/>
          <w:b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 xml:space="preserve">5. </w:t>
      </w:r>
      <w:r w:rsidR="005224AB">
        <w:rPr>
          <w:rFonts w:cstheme="minorHAnsi"/>
          <w:color w:val="000000" w:themeColor="text1"/>
        </w:rPr>
        <w:t>Avtal Almega friskolor</w:t>
      </w:r>
    </w:p>
    <w:p w:rsidR="00126F7F" w:rsidRPr="00126F7F" w:rsidRDefault="00126F7F" w:rsidP="00126F7F">
      <w:pPr>
        <w:pStyle w:val="Default"/>
      </w:pPr>
      <w:r>
        <w:rPr>
          <w:rFonts w:cstheme="minorHAnsi"/>
          <w:color w:val="000000" w:themeColor="text1"/>
        </w:rPr>
        <w:t xml:space="preserve">Ameli Andersson, ombudsman, redogjorde för den </w:t>
      </w:r>
      <w:r>
        <w:rPr>
          <w:sz w:val="22"/>
          <w:szCs w:val="22"/>
        </w:rPr>
        <w:t>översyn som har genomförts av avtal hos Almega Tjänsteföretagen. Översynen innebär att nytt preliminärt avtal träffats i såväl villkors som lönedelar. Förändringarna avses att gälla från den 1 mars 2018.</w:t>
      </w:r>
    </w:p>
    <w:p w:rsidR="00BF453F" w:rsidRDefault="00BF453F" w:rsidP="001C012F">
      <w:pPr>
        <w:rPr>
          <w:rFonts w:cstheme="minorHAnsi"/>
          <w:color w:val="000000" w:themeColor="text1"/>
        </w:rPr>
      </w:pP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</w:p>
    <w:p w:rsidR="001C012F" w:rsidRDefault="00BF453F" w:rsidP="001C012F">
      <w:pPr>
        <w:rPr>
          <w:rFonts w:cstheme="minorHAnsi"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 w:rsidRPr="00BF453F">
        <w:rPr>
          <w:rFonts w:cstheme="minorHAnsi"/>
          <w:color w:val="000000" w:themeColor="text1"/>
        </w:rPr>
        <w:tab/>
      </w:r>
      <w:r w:rsidR="00126F7F">
        <w:rPr>
          <w:rFonts w:cstheme="minorHAnsi"/>
          <w:color w:val="000000" w:themeColor="text1"/>
        </w:rPr>
        <w:t>godkänna avtalet.</w:t>
      </w:r>
    </w:p>
    <w:p w:rsidR="00126F7F" w:rsidRPr="003F00C0" w:rsidRDefault="00126F7F" w:rsidP="001C012F">
      <w:pPr>
        <w:rPr>
          <w:rFonts w:cstheme="minorHAnsi"/>
          <w:color w:val="000000" w:themeColor="text1"/>
        </w:rPr>
      </w:pPr>
    </w:p>
    <w:p w:rsidR="005224AB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 xml:space="preserve">6. </w:t>
      </w:r>
      <w:r w:rsidR="005224AB">
        <w:rPr>
          <w:rFonts w:cstheme="minorHAnsi"/>
          <w:color w:val="000000" w:themeColor="text1"/>
        </w:rPr>
        <w:t xml:space="preserve"> </w:t>
      </w:r>
      <w:r w:rsidR="000F5F6F">
        <w:rPr>
          <w:rFonts w:cstheme="minorHAnsi"/>
          <w:color w:val="000000" w:themeColor="text1"/>
        </w:rPr>
        <w:t>En samlad kraft</w:t>
      </w:r>
    </w:p>
    <w:p w:rsidR="00201450" w:rsidRPr="005047AE" w:rsidRDefault="00370EAF" w:rsidP="001C012F">
      <w:pPr>
        <w:rPr>
          <w:rFonts w:cstheme="minorHAnsi"/>
          <w:color w:val="000000" w:themeColor="text1"/>
        </w:rPr>
      </w:pPr>
      <w:r w:rsidRPr="005047AE">
        <w:rPr>
          <w:rFonts w:cstheme="minorHAnsi"/>
          <w:color w:val="000000" w:themeColor="text1"/>
        </w:rPr>
        <w:t>Olof Ambjörn, strateg för mångfald, jämställdhet och arbetsmarknad, redogjorde för förslag till utvecklad verksamhet inom mångfaldsområdet och en plan för En samlad kraft.</w:t>
      </w:r>
      <w:r w:rsidR="0029303D">
        <w:rPr>
          <w:rFonts w:cstheme="minorHAnsi"/>
          <w:color w:val="000000" w:themeColor="text1"/>
        </w:rPr>
        <w:t xml:space="preserve"> Förslaget till en samlad kraft återkommer till förbundsstyrelsen för beslut vid förbundsstyrelsens sammanträde i juni.</w:t>
      </w:r>
    </w:p>
    <w:p w:rsidR="00BF453F" w:rsidRPr="005047AE" w:rsidRDefault="00BF453F" w:rsidP="001C012F">
      <w:pPr>
        <w:rPr>
          <w:rFonts w:cstheme="minorHAnsi"/>
          <w:color w:val="000000" w:themeColor="text1"/>
        </w:rPr>
      </w:pPr>
    </w:p>
    <w:p w:rsidR="00BF453F" w:rsidRPr="005047AE" w:rsidRDefault="00BF453F" w:rsidP="00BF453F">
      <w:pPr>
        <w:rPr>
          <w:rFonts w:cstheme="minorHAnsi"/>
          <w:b/>
          <w:color w:val="000000" w:themeColor="text1"/>
        </w:rPr>
      </w:pPr>
      <w:r w:rsidRPr="005047AE">
        <w:rPr>
          <w:rFonts w:cstheme="minorHAnsi"/>
          <w:b/>
          <w:color w:val="000000" w:themeColor="text1"/>
        </w:rPr>
        <w:t>Förbundsstyrelsen beslutade</w:t>
      </w:r>
    </w:p>
    <w:p w:rsidR="00BF453F" w:rsidRPr="005047AE" w:rsidRDefault="00BF453F" w:rsidP="00BF453F">
      <w:pPr>
        <w:rPr>
          <w:rFonts w:cstheme="minorHAnsi"/>
          <w:b/>
          <w:color w:val="000000" w:themeColor="text1"/>
        </w:rPr>
      </w:pPr>
    </w:p>
    <w:p w:rsidR="00BF453F" w:rsidRPr="005047AE" w:rsidRDefault="00BF453F" w:rsidP="00BF453F">
      <w:pPr>
        <w:rPr>
          <w:rFonts w:cstheme="minorHAnsi"/>
          <w:color w:val="000000" w:themeColor="text1"/>
        </w:rPr>
      </w:pPr>
      <w:r w:rsidRPr="005047AE">
        <w:rPr>
          <w:rFonts w:cstheme="minorHAnsi"/>
          <w:b/>
          <w:color w:val="000000" w:themeColor="text1"/>
        </w:rPr>
        <w:t>Att</w:t>
      </w:r>
      <w:r w:rsidRPr="005047AE">
        <w:rPr>
          <w:rFonts w:cstheme="minorHAnsi"/>
          <w:color w:val="000000" w:themeColor="text1"/>
        </w:rPr>
        <w:tab/>
      </w:r>
      <w:r w:rsidR="0029303D">
        <w:t>godkänna rapporten.</w:t>
      </w:r>
    </w:p>
    <w:p w:rsidR="001C012F" w:rsidRPr="003F00C0" w:rsidRDefault="001C012F" w:rsidP="001C012F">
      <w:pPr>
        <w:rPr>
          <w:rFonts w:cstheme="minorHAnsi"/>
        </w:rPr>
      </w:pPr>
      <w:r w:rsidRPr="003F00C0">
        <w:rPr>
          <w:rFonts w:cstheme="minorHAnsi"/>
          <w:color w:val="000000" w:themeColor="text1"/>
        </w:rPr>
        <w:t xml:space="preserve"> </w:t>
      </w:r>
    </w:p>
    <w:p w:rsidR="001C012F" w:rsidRDefault="005224AB" w:rsidP="001C012F">
      <w:pPr>
        <w:rPr>
          <w:rFonts w:cstheme="minorHAnsi"/>
        </w:rPr>
      </w:pPr>
      <w:r>
        <w:rPr>
          <w:rFonts w:cstheme="minorHAnsi"/>
        </w:rPr>
        <w:t xml:space="preserve">7. Fem faktorer för </w:t>
      </w:r>
      <w:r w:rsidR="000F5F6F">
        <w:rPr>
          <w:rFonts w:cstheme="minorHAnsi"/>
        </w:rPr>
        <w:t>framtidens socialtjänst</w:t>
      </w:r>
    </w:p>
    <w:p w:rsidR="00370EAF" w:rsidRDefault="00370EAF" w:rsidP="001C012F">
      <w:pPr>
        <w:rPr>
          <w:rFonts w:cstheme="minorHAnsi"/>
        </w:rPr>
      </w:pPr>
      <w:r>
        <w:rPr>
          <w:rFonts w:cstheme="minorHAnsi"/>
        </w:rPr>
        <w:t>Kristina Folkesson, socialpolitisk strateg,</w:t>
      </w:r>
      <w:r w:rsidR="00CA1623">
        <w:rPr>
          <w:rFonts w:cstheme="minorHAnsi"/>
        </w:rPr>
        <w:t xml:space="preserve"> föredrog; med anledning av pågående översyn av socialtjänstlagen, Visions arbete med medlemsdialog samt färdigställande av rapport med fokus på framtidens socialtjänst.</w:t>
      </w:r>
    </w:p>
    <w:p w:rsidR="00BF453F" w:rsidRDefault="00BF453F" w:rsidP="001C012F">
      <w:pPr>
        <w:rPr>
          <w:rFonts w:cstheme="minorHAnsi"/>
        </w:rPr>
      </w:pP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</w:p>
    <w:p w:rsidR="00BF453F" w:rsidRDefault="00BF453F" w:rsidP="00BF453F">
      <w:pPr>
        <w:rPr>
          <w:rFonts w:cstheme="minorHAnsi"/>
        </w:rPr>
      </w:pPr>
      <w:r w:rsidRPr="00BF453F">
        <w:rPr>
          <w:rFonts w:cstheme="minorHAnsi"/>
          <w:b/>
          <w:color w:val="000000" w:themeColor="text1"/>
        </w:rPr>
        <w:t>Att</w:t>
      </w:r>
      <w:r w:rsidRPr="00BF453F">
        <w:rPr>
          <w:rFonts w:cstheme="minorHAnsi"/>
          <w:color w:val="000000" w:themeColor="text1"/>
        </w:rPr>
        <w:tab/>
      </w:r>
      <w:r w:rsidR="00CA1623">
        <w:rPr>
          <w:rFonts w:cstheme="minorHAnsi"/>
          <w:color w:val="000000" w:themeColor="text1"/>
        </w:rPr>
        <w:t>godkänna rapporten.</w:t>
      </w:r>
    </w:p>
    <w:p w:rsidR="001C012F" w:rsidRPr="003F00C0" w:rsidRDefault="001C012F" w:rsidP="001C012F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br/>
        <w:t>OPERATIVA FRÅGOR</w:t>
      </w:r>
    </w:p>
    <w:p w:rsidR="000F5F6F" w:rsidRPr="003F00C0" w:rsidRDefault="000F5F6F" w:rsidP="001C012F">
      <w:pPr>
        <w:rPr>
          <w:rFonts w:cstheme="minorHAnsi"/>
          <w:color w:val="000000" w:themeColor="text1"/>
        </w:rPr>
      </w:pPr>
    </w:p>
    <w:p w:rsidR="001C012F" w:rsidRDefault="000F5F6F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1C012F" w:rsidRPr="003F00C0">
        <w:rPr>
          <w:rFonts w:cstheme="minorHAnsi"/>
          <w:color w:val="000000" w:themeColor="text1"/>
        </w:rPr>
        <w:t xml:space="preserve">. </w:t>
      </w:r>
      <w:r w:rsidR="001C012F">
        <w:rPr>
          <w:rFonts w:cstheme="minorHAnsi"/>
          <w:color w:val="000000" w:themeColor="text1"/>
        </w:rPr>
        <w:t>Kapitalförvaltningsrapport</w:t>
      </w:r>
    </w:p>
    <w:p w:rsidR="00370EAF" w:rsidRDefault="00370EAF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Kerstin Eriksson, administrativ chef, </w:t>
      </w:r>
      <w:r w:rsidR="00B95635">
        <w:rPr>
          <w:rFonts w:cstheme="minorHAnsi"/>
          <w:color w:val="000000" w:themeColor="text1"/>
        </w:rPr>
        <w:t>redogjorde för aktuell kapitalförvaltningsrapport.</w:t>
      </w:r>
    </w:p>
    <w:p w:rsidR="00BF453F" w:rsidRDefault="00BF453F" w:rsidP="001C012F">
      <w:pPr>
        <w:rPr>
          <w:rFonts w:cstheme="minorHAnsi"/>
          <w:color w:val="000000" w:themeColor="text1"/>
        </w:rPr>
      </w:pP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</w:p>
    <w:p w:rsidR="00BF453F" w:rsidRPr="0074287C" w:rsidRDefault="00BF453F" w:rsidP="00BF453F">
      <w:pPr>
        <w:rPr>
          <w:rFonts w:cstheme="minorHAnsi"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 w:rsidR="00B95635">
        <w:rPr>
          <w:rFonts w:cstheme="minorHAnsi"/>
          <w:color w:val="000000" w:themeColor="text1"/>
        </w:rPr>
        <w:tab/>
        <w:t>godkänna rapporten.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1C012F" w:rsidRPr="00201450" w:rsidRDefault="000F5F6F" w:rsidP="001C012F">
      <w:pPr>
        <w:rPr>
          <w:rFonts w:cstheme="minorHAnsi"/>
        </w:rPr>
      </w:pPr>
      <w:r w:rsidRPr="00201450">
        <w:rPr>
          <w:rFonts w:cstheme="minorHAnsi"/>
          <w:color w:val="000000" w:themeColor="text1"/>
        </w:rPr>
        <w:t>9</w:t>
      </w:r>
      <w:r w:rsidR="001C012F" w:rsidRPr="00201450">
        <w:rPr>
          <w:rFonts w:cstheme="minorHAnsi"/>
          <w:color w:val="000000" w:themeColor="text1"/>
        </w:rPr>
        <w:t>.</w:t>
      </w:r>
      <w:r w:rsidR="001C012F" w:rsidRPr="00201450">
        <w:rPr>
          <w:rFonts w:cstheme="minorHAnsi"/>
        </w:rPr>
        <w:t xml:space="preserve"> </w:t>
      </w:r>
      <w:r w:rsidR="00D27672" w:rsidRPr="00201450">
        <w:rPr>
          <w:rFonts w:cstheme="minorHAnsi"/>
        </w:rPr>
        <w:t>Inkomna motioner</w:t>
      </w:r>
    </w:p>
    <w:p w:rsidR="00D27672" w:rsidRPr="00201450" w:rsidRDefault="00D27672" w:rsidP="001C012F">
      <w:pPr>
        <w:rPr>
          <w:rFonts w:cstheme="minorHAnsi"/>
        </w:rPr>
      </w:pPr>
      <w:r w:rsidRPr="00201450">
        <w:rPr>
          <w:rFonts w:cstheme="minorHAnsi"/>
        </w:rPr>
        <w:tab/>
      </w:r>
      <w:proofErr w:type="gramStart"/>
      <w:r w:rsidRPr="00201450">
        <w:rPr>
          <w:rFonts w:cstheme="minorHAnsi"/>
        </w:rPr>
        <w:t>-</w:t>
      </w:r>
      <w:proofErr w:type="gramEnd"/>
      <w:r w:rsidRPr="00201450">
        <w:rPr>
          <w:rFonts w:cstheme="minorHAnsi"/>
        </w:rPr>
        <w:t xml:space="preserve"> Teckentolkning av vision.se</w:t>
      </w:r>
    </w:p>
    <w:p w:rsidR="00201450" w:rsidRDefault="00D27672" w:rsidP="001C012F">
      <w:pPr>
        <w:rPr>
          <w:rFonts w:cstheme="minorHAnsi"/>
        </w:rPr>
      </w:pPr>
      <w:r w:rsidRPr="00201450">
        <w:rPr>
          <w:rFonts w:cstheme="minorHAnsi"/>
        </w:rPr>
        <w:tab/>
      </w:r>
      <w:proofErr w:type="gramStart"/>
      <w:r w:rsidRPr="00201450">
        <w:rPr>
          <w:rFonts w:cstheme="minorHAnsi"/>
        </w:rPr>
        <w:t>-</w:t>
      </w:r>
      <w:proofErr w:type="gramEnd"/>
      <w:r w:rsidRPr="00201450">
        <w:rPr>
          <w:rFonts w:cstheme="minorHAnsi"/>
        </w:rPr>
        <w:t xml:space="preserve"> </w:t>
      </w:r>
      <w:r w:rsidR="00201450" w:rsidRPr="00201450">
        <w:rPr>
          <w:rFonts w:cstheme="minorHAnsi"/>
        </w:rPr>
        <w:t xml:space="preserve">Sänkt heltidsmått för medicinska sekreterare som har ständig </w:t>
      </w:r>
      <w:r w:rsidR="00201450">
        <w:rPr>
          <w:rFonts w:cstheme="minorHAnsi"/>
        </w:rPr>
        <w:tab/>
        <w:t>nattjänstgöring</w:t>
      </w:r>
    </w:p>
    <w:p w:rsidR="00A73513" w:rsidRDefault="00A73513" w:rsidP="001C012F">
      <w:pPr>
        <w:rPr>
          <w:rFonts w:cstheme="minorHAnsi"/>
        </w:rPr>
      </w:pPr>
    </w:p>
    <w:p w:rsidR="00201450" w:rsidRDefault="00201450" w:rsidP="001C012F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Karin Ottosson redogjorde för förslag till svar på motion angående teckentolkning av vision.se.</w:t>
      </w:r>
    </w:p>
    <w:p w:rsidR="00201450" w:rsidRDefault="00201450" w:rsidP="001C012F">
      <w:pPr>
        <w:rPr>
          <w:rFonts w:cstheme="minorHAnsi"/>
        </w:rPr>
      </w:pPr>
    </w:p>
    <w:p w:rsidR="00BF453F" w:rsidRPr="00201450" w:rsidRDefault="00201450" w:rsidP="001C012F">
      <w:pPr>
        <w:rPr>
          <w:rFonts w:cstheme="minorHAnsi"/>
          <w:color w:val="000000" w:themeColor="text1"/>
        </w:rPr>
      </w:pPr>
      <w:r>
        <w:rPr>
          <w:rFonts w:cstheme="minorHAnsi"/>
        </w:rPr>
        <w:t>Peter Andersson och Kjell Svahn, ombudsman, redogjorde för förslag till svar angående motion angående s</w:t>
      </w:r>
      <w:r w:rsidRPr="00201450">
        <w:rPr>
          <w:rFonts w:cstheme="minorHAnsi"/>
        </w:rPr>
        <w:t xml:space="preserve">änkt heltidsmått för medicinska sekreterare </w:t>
      </w:r>
      <w:r>
        <w:rPr>
          <w:rFonts w:cstheme="minorHAnsi"/>
        </w:rPr>
        <w:t>som har ständig nattjänstgöring.</w:t>
      </w:r>
      <w:r w:rsidR="006D60A2" w:rsidRPr="00201450">
        <w:rPr>
          <w:rFonts w:cstheme="minorHAnsi"/>
          <w:color w:val="000000" w:themeColor="text1"/>
        </w:rPr>
        <w:br/>
      </w:r>
    </w:p>
    <w:p w:rsidR="00BF453F" w:rsidRDefault="00BF453F" w:rsidP="00BF453F">
      <w:pPr>
        <w:rPr>
          <w:rFonts w:cstheme="minorHAnsi"/>
          <w:b/>
          <w:color w:val="000000" w:themeColor="text1"/>
        </w:rPr>
      </w:pPr>
      <w:r w:rsidRPr="00201450">
        <w:rPr>
          <w:rFonts w:cstheme="minorHAnsi"/>
          <w:b/>
          <w:color w:val="000000" w:themeColor="text1"/>
        </w:rPr>
        <w:t>Förbundsstyrelsen beslutade</w:t>
      </w:r>
    </w:p>
    <w:p w:rsidR="00201450" w:rsidRDefault="00201450" w:rsidP="00BF453F">
      <w:pPr>
        <w:rPr>
          <w:rFonts w:cstheme="minorHAnsi"/>
          <w:b/>
          <w:color w:val="000000" w:themeColor="text1"/>
        </w:rPr>
      </w:pPr>
    </w:p>
    <w:p w:rsidR="00201450" w:rsidRDefault="00201450" w:rsidP="00201450">
      <w:pPr>
        <w:pStyle w:val="Default"/>
      </w:pPr>
    </w:p>
    <w:p w:rsidR="00201450" w:rsidRDefault="00201450" w:rsidP="00201450">
      <w:pPr>
        <w:pStyle w:val="Default"/>
        <w:rPr>
          <w:sz w:val="22"/>
          <w:szCs w:val="22"/>
        </w:rPr>
      </w:pPr>
      <w:r>
        <w:t>A</w:t>
      </w:r>
      <w:r>
        <w:rPr>
          <w:b/>
          <w:bCs/>
          <w:sz w:val="22"/>
          <w:szCs w:val="22"/>
        </w:rPr>
        <w:t xml:space="preserve">tt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avslå motionen angående teckentolkning av vision.se. </w:t>
      </w:r>
    </w:p>
    <w:p w:rsidR="00201450" w:rsidRPr="00201450" w:rsidRDefault="00201450" w:rsidP="00201450">
      <w:pPr>
        <w:rPr>
          <w:rFonts w:cstheme="minorHAnsi"/>
          <w:b/>
          <w:color w:val="000000" w:themeColor="text1"/>
        </w:rPr>
      </w:pPr>
      <w:r>
        <w:rPr>
          <w:b/>
          <w:bCs/>
        </w:rPr>
        <w:t xml:space="preserve">Att </w:t>
      </w:r>
      <w:r>
        <w:rPr>
          <w:b/>
          <w:bCs/>
        </w:rPr>
        <w:tab/>
      </w:r>
      <w:r>
        <w:t xml:space="preserve">teckentolka texten </w:t>
      </w:r>
      <w:r>
        <w:rPr>
          <w:i/>
          <w:iCs/>
        </w:rPr>
        <w:t xml:space="preserve">Om Vision och vad ett medlemskap i Vision innebär. </w:t>
      </w:r>
      <w:r>
        <w:t xml:space="preserve">Se </w:t>
      </w:r>
      <w:r>
        <w:tab/>
        <w:t>text på https</w:t>
      </w:r>
      <w:proofErr w:type="gramStart"/>
      <w:r>
        <w:t>://</w:t>
      </w:r>
      <w:proofErr w:type="gramEnd"/>
      <w:r>
        <w:t>vision.se/Om-Vision/Andra-sprak.</w:t>
      </w:r>
    </w:p>
    <w:p w:rsidR="00201450" w:rsidRPr="00201450" w:rsidRDefault="00BF453F" w:rsidP="0020145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01450">
        <w:rPr>
          <w:rFonts w:cstheme="minorHAnsi"/>
          <w:b/>
          <w:color w:val="000000" w:themeColor="text1"/>
        </w:rPr>
        <w:t>Att</w:t>
      </w:r>
      <w:r w:rsidRPr="00201450">
        <w:rPr>
          <w:rFonts w:cstheme="minorHAnsi"/>
          <w:color w:val="000000" w:themeColor="text1"/>
        </w:rPr>
        <w:tab/>
      </w:r>
      <w:r w:rsidR="00201450" w:rsidRPr="00201450">
        <w:rPr>
          <w:rFonts w:cstheme="minorHAnsi"/>
        </w:rPr>
        <w:t xml:space="preserve">godkänna svaret på motionen ”Sänkt heltidsmått för medicinska </w:t>
      </w:r>
      <w:r w:rsidR="00201450" w:rsidRPr="00201450">
        <w:rPr>
          <w:rFonts w:cstheme="minorHAnsi"/>
        </w:rPr>
        <w:tab/>
        <w:t>sekreterare som har ständig nattjänstgöring”</w:t>
      </w:r>
      <w:r w:rsidR="00201450">
        <w:rPr>
          <w:rFonts w:cstheme="minorHAnsi"/>
        </w:rPr>
        <w:t>.</w:t>
      </w:r>
    </w:p>
    <w:p w:rsidR="00BF453F" w:rsidRPr="00201450" w:rsidRDefault="00201450" w:rsidP="0020145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A</w:t>
      </w:r>
      <w:r w:rsidRPr="00201450">
        <w:rPr>
          <w:rFonts w:cstheme="minorHAnsi"/>
          <w:b/>
          <w:bCs/>
        </w:rPr>
        <w:t xml:space="preserve">tt </w:t>
      </w:r>
      <w:r w:rsidRPr="00201450">
        <w:rPr>
          <w:rFonts w:cstheme="minorHAnsi"/>
          <w:b/>
          <w:bCs/>
        </w:rPr>
        <w:tab/>
      </w:r>
      <w:r w:rsidRPr="00201450">
        <w:rPr>
          <w:rFonts w:cstheme="minorHAnsi"/>
        </w:rPr>
        <w:t xml:space="preserve">ge kansliorganisationen i uppdrag att på lämpligt sätt återkoppla </w:t>
      </w:r>
      <w:r w:rsidRPr="00201450">
        <w:rPr>
          <w:rFonts w:cstheme="minorHAnsi"/>
        </w:rPr>
        <w:tab/>
        <w:t>svaret till motionärerna</w:t>
      </w:r>
      <w:r>
        <w:rPr>
          <w:rFonts w:cstheme="minorHAnsi"/>
        </w:rPr>
        <w:t>.</w:t>
      </w:r>
    </w:p>
    <w:p w:rsidR="001C012F" w:rsidRDefault="00A25665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="000F5F6F">
        <w:rPr>
          <w:rFonts w:cstheme="minorHAnsi"/>
          <w:color w:val="000000" w:themeColor="text1"/>
        </w:rPr>
        <w:t>10</w:t>
      </w:r>
      <w:r w:rsidR="001C012F" w:rsidRPr="003F00C0">
        <w:rPr>
          <w:rFonts w:cstheme="minorHAnsi"/>
          <w:color w:val="000000" w:themeColor="text1"/>
        </w:rPr>
        <w:t>. Kanslirapport</w:t>
      </w:r>
    </w:p>
    <w:p w:rsidR="00BF453F" w:rsidRDefault="00BF453F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Mona Tapper, kanslichef, föredrog aktuell kanslirapport.</w:t>
      </w:r>
    </w:p>
    <w:p w:rsidR="00BF453F" w:rsidRDefault="00BF453F" w:rsidP="001C012F">
      <w:pPr>
        <w:rPr>
          <w:rFonts w:cstheme="minorHAnsi"/>
          <w:color w:val="000000" w:themeColor="text1"/>
        </w:rPr>
      </w:pP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Förbundsstyrelsen beslutade</w:t>
      </w:r>
    </w:p>
    <w:p w:rsidR="00BF453F" w:rsidRPr="00BF453F" w:rsidRDefault="00BF453F" w:rsidP="00BF453F">
      <w:pPr>
        <w:rPr>
          <w:rFonts w:cstheme="minorHAnsi"/>
          <w:b/>
          <w:color w:val="000000" w:themeColor="text1"/>
        </w:rPr>
      </w:pPr>
    </w:p>
    <w:p w:rsidR="00BF453F" w:rsidRPr="003F00C0" w:rsidRDefault="00BF453F" w:rsidP="00BF453F">
      <w:pPr>
        <w:rPr>
          <w:rFonts w:cstheme="minorHAnsi"/>
          <w:color w:val="000000" w:themeColor="text1"/>
        </w:rPr>
      </w:pPr>
      <w:r w:rsidRPr="00BF453F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  <w:t>godkänna rapporten.</w:t>
      </w:r>
    </w:p>
    <w:p w:rsidR="00BF453F" w:rsidRDefault="00BF453F" w:rsidP="005D0E2D">
      <w:pPr>
        <w:rPr>
          <w:rFonts w:cstheme="minorHAnsi"/>
          <w:color w:val="000000" w:themeColor="text1"/>
        </w:rPr>
      </w:pPr>
    </w:p>
    <w:p w:rsidR="00B95635" w:rsidRDefault="00B95635" w:rsidP="005D0E2D">
      <w:pPr>
        <w:rPr>
          <w:rFonts w:cstheme="minorHAnsi"/>
          <w:color w:val="000000" w:themeColor="text1"/>
        </w:rPr>
      </w:pPr>
    </w:p>
    <w:p w:rsidR="00B95635" w:rsidRDefault="00B95635" w:rsidP="005D0E2D">
      <w:pPr>
        <w:rPr>
          <w:rFonts w:cstheme="minorHAnsi"/>
          <w:color w:val="000000" w:themeColor="text1"/>
        </w:rPr>
      </w:pPr>
    </w:p>
    <w:p w:rsidR="00B95635" w:rsidRDefault="00B95635" w:rsidP="005D0E2D">
      <w:pPr>
        <w:rPr>
          <w:rFonts w:cstheme="minorHAnsi"/>
          <w:color w:val="000000" w:themeColor="text1"/>
        </w:rPr>
      </w:pPr>
    </w:p>
    <w:p w:rsidR="00B95635" w:rsidRDefault="00B95635" w:rsidP="005D0E2D">
      <w:pPr>
        <w:rPr>
          <w:rFonts w:cstheme="minorHAnsi"/>
          <w:color w:val="000000" w:themeColor="text1"/>
        </w:rPr>
      </w:pPr>
    </w:p>
    <w:p w:rsidR="00B95635" w:rsidRDefault="00B95635" w:rsidP="005D0E2D">
      <w:pPr>
        <w:rPr>
          <w:rFonts w:cstheme="minorHAnsi"/>
          <w:color w:val="000000" w:themeColor="text1"/>
        </w:rPr>
      </w:pPr>
    </w:p>
    <w:p w:rsidR="00B95635" w:rsidRDefault="00B95635" w:rsidP="005D0E2D">
      <w:pPr>
        <w:rPr>
          <w:rFonts w:cstheme="minorHAnsi"/>
          <w:color w:val="000000" w:themeColor="text1"/>
        </w:rPr>
      </w:pPr>
    </w:p>
    <w:p w:rsidR="00B95635" w:rsidRDefault="00B95635" w:rsidP="00B95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</w:t>
      </w:r>
    </w:p>
    <w:p w:rsidR="00B95635" w:rsidRDefault="00B95635" w:rsidP="00B95635">
      <w:pPr>
        <w:rPr>
          <w:rFonts w:ascii="Times New Roman" w:hAnsi="Times New Roman" w:cs="Times New Roman"/>
        </w:rPr>
      </w:pPr>
    </w:p>
    <w:p w:rsidR="00B95635" w:rsidRDefault="00B95635" w:rsidP="00B95635">
      <w:pPr>
        <w:rPr>
          <w:rFonts w:ascii="Times New Roman" w:hAnsi="Times New Roman" w:cs="Times New Roman"/>
        </w:rPr>
      </w:pPr>
    </w:p>
    <w:p w:rsidR="00B95635" w:rsidRDefault="00B95635" w:rsidP="00B95635">
      <w:pPr>
        <w:rPr>
          <w:rFonts w:ascii="Times New Roman" w:hAnsi="Times New Roman" w:cs="Times New Roman"/>
        </w:rPr>
      </w:pPr>
    </w:p>
    <w:p w:rsidR="00B95635" w:rsidRDefault="00B95635" w:rsidP="00B95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B95635" w:rsidRPr="007211D2" w:rsidRDefault="00B95635" w:rsidP="00B95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Örjestål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Veronica Magnusson</w:t>
      </w:r>
      <w:r>
        <w:rPr>
          <w:rFonts w:ascii="Times New Roman" w:hAnsi="Times New Roman" w:cs="Times New Roman"/>
        </w:rPr>
        <w:br/>
        <w:t>Sekreterare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Förbundsordförande</w:t>
      </w:r>
    </w:p>
    <w:p w:rsidR="00B95635" w:rsidRDefault="00B95635" w:rsidP="005D0E2D">
      <w:pPr>
        <w:rPr>
          <w:rFonts w:cstheme="minorHAnsi"/>
          <w:color w:val="000000" w:themeColor="text1"/>
        </w:rPr>
      </w:pPr>
    </w:p>
    <w:p w:rsidR="00BF453F" w:rsidRDefault="00BF453F" w:rsidP="005D0E2D">
      <w:pPr>
        <w:rPr>
          <w:rFonts w:cstheme="minorHAnsi"/>
          <w:color w:val="000000" w:themeColor="text1"/>
        </w:rPr>
      </w:pPr>
    </w:p>
    <w:p w:rsidR="00BF453F" w:rsidRPr="00A25665" w:rsidRDefault="00BF453F" w:rsidP="005D0E2D">
      <w:pPr>
        <w:rPr>
          <w:rFonts w:cstheme="minorHAnsi"/>
          <w:color w:val="000000" w:themeColor="text1"/>
        </w:rPr>
      </w:pPr>
    </w:p>
    <w:sectPr w:rsidR="00BF453F" w:rsidRPr="00A25665" w:rsidSect="00E92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2D" w:rsidRDefault="005D0E2D" w:rsidP="009916DD">
      <w:pPr>
        <w:spacing w:line="240" w:lineRule="auto"/>
      </w:pPr>
      <w:r>
        <w:separator/>
      </w:r>
    </w:p>
  </w:endnote>
  <w:endnote w:type="continuationSeparator" w:id="0">
    <w:p w:rsidR="005D0E2D" w:rsidRDefault="005D0E2D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7A71A9">
      <w:rPr>
        <w:noProof/>
        <w:sz w:val="18"/>
      </w:rPr>
      <w:t>6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7A71A9">
      <w:rPr>
        <w:noProof/>
        <w:sz w:val="18"/>
      </w:rPr>
      <w:t>6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7A71A9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7A71A9">
      <w:rPr>
        <w:noProof/>
        <w:sz w:val="18"/>
      </w:rPr>
      <w:t>6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2D" w:rsidRDefault="005D0E2D" w:rsidP="009916DD">
      <w:pPr>
        <w:spacing w:line="240" w:lineRule="auto"/>
      </w:pPr>
      <w:r>
        <w:separator/>
      </w:r>
    </w:p>
  </w:footnote>
  <w:footnote w:type="continuationSeparator" w:id="0">
    <w:p w:rsidR="005D0E2D" w:rsidRDefault="005D0E2D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5.25pt;height:5.25pt" o:bullet="t">
        <v:imagedata r:id="rId1" o:title="Vision_punkt"/>
      </v:shape>
    </w:pict>
  </w:numPicBullet>
  <w:numPicBullet w:numPicBulletId="1">
    <w:pict>
      <v:shape id="_x0000_i1130" type="#_x0000_t75" style="width:12pt;height:8.25pt" o:bullet="t">
        <v:imagedata r:id="rId2" o:title="Lila punktlista"/>
      </v:shape>
    </w:pict>
  </w:numPicBullet>
  <w:numPicBullet w:numPicBulletId="2">
    <w:pict>
      <v:shape id="_x0000_i1131" type="#_x0000_t75" style="width:12pt;height:12.75pt" o:bullet="t">
        <v:imagedata r:id="rId3" o:title="Grön mindre"/>
      </v:shape>
    </w:pict>
  </w:numPicBullet>
  <w:abstractNum w:abstractNumId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B9C2A26"/>
    <w:multiLevelType w:val="hybridMultilevel"/>
    <w:tmpl w:val="3B6AB6B8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2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004D9"/>
    <w:rsid w:val="00032403"/>
    <w:rsid w:val="0003254E"/>
    <w:rsid w:val="000363F9"/>
    <w:rsid w:val="0004297D"/>
    <w:rsid w:val="00085310"/>
    <w:rsid w:val="000B4E46"/>
    <w:rsid w:val="000C3B32"/>
    <w:rsid w:val="000D1210"/>
    <w:rsid w:val="000E0074"/>
    <w:rsid w:val="000F21F8"/>
    <w:rsid w:val="000F5F6F"/>
    <w:rsid w:val="00115637"/>
    <w:rsid w:val="00126F7F"/>
    <w:rsid w:val="00130F6C"/>
    <w:rsid w:val="00133E33"/>
    <w:rsid w:val="00146DB2"/>
    <w:rsid w:val="00162DF3"/>
    <w:rsid w:val="00167ADC"/>
    <w:rsid w:val="0017550D"/>
    <w:rsid w:val="0019244E"/>
    <w:rsid w:val="00193CCD"/>
    <w:rsid w:val="001A53A4"/>
    <w:rsid w:val="001C012F"/>
    <w:rsid w:val="001C0705"/>
    <w:rsid w:val="001D3193"/>
    <w:rsid w:val="001F19E5"/>
    <w:rsid w:val="00201450"/>
    <w:rsid w:val="00223743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857D0"/>
    <w:rsid w:val="0029303D"/>
    <w:rsid w:val="002A5974"/>
    <w:rsid w:val="002B2143"/>
    <w:rsid w:val="002C182B"/>
    <w:rsid w:val="002C1BB3"/>
    <w:rsid w:val="002D711C"/>
    <w:rsid w:val="002E449A"/>
    <w:rsid w:val="00300003"/>
    <w:rsid w:val="00313180"/>
    <w:rsid w:val="00317CAC"/>
    <w:rsid w:val="0034568F"/>
    <w:rsid w:val="0036198E"/>
    <w:rsid w:val="003638FF"/>
    <w:rsid w:val="00370EAF"/>
    <w:rsid w:val="0038680D"/>
    <w:rsid w:val="0039204C"/>
    <w:rsid w:val="003D503C"/>
    <w:rsid w:val="003E4258"/>
    <w:rsid w:val="003E4976"/>
    <w:rsid w:val="003F7F4C"/>
    <w:rsid w:val="00400EBE"/>
    <w:rsid w:val="004146AB"/>
    <w:rsid w:val="004178BD"/>
    <w:rsid w:val="004330BB"/>
    <w:rsid w:val="004450E8"/>
    <w:rsid w:val="0045030C"/>
    <w:rsid w:val="00456773"/>
    <w:rsid w:val="00463E41"/>
    <w:rsid w:val="00467F63"/>
    <w:rsid w:val="0047322A"/>
    <w:rsid w:val="00482520"/>
    <w:rsid w:val="00484384"/>
    <w:rsid w:val="004911D5"/>
    <w:rsid w:val="00495395"/>
    <w:rsid w:val="004C27AA"/>
    <w:rsid w:val="004D5828"/>
    <w:rsid w:val="004D6121"/>
    <w:rsid w:val="004E7636"/>
    <w:rsid w:val="005047AE"/>
    <w:rsid w:val="00504822"/>
    <w:rsid w:val="005177AE"/>
    <w:rsid w:val="00520191"/>
    <w:rsid w:val="005224AB"/>
    <w:rsid w:val="00527055"/>
    <w:rsid w:val="00543009"/>
    <w:rsid w:val="00552038"/>
    <w:rsid w:val="00554086"/>
    <w:rsid w:val="0055624C"/>
    <w:rsid w:val="00573A6F"/>
    <w:rsid w:val="0059364F"/>
    <w:rsid w:val="0059592A"/>
    <w:rsid w:val="005B0C29"/>
    <w:rsid w:val="005C16F4"/>
    <w:rsid w:val="005C38F9"/>
    <w:rsid w:val="005C5D71"/>
    <w:rsid w:val="005C6F8B"/>
    <w:rsid w:val="005D0E2D"/>
    <w:rsid w:val="005D3806"/>
    <w:rsid w:val="005D6737"/>
    <w:rsid w:val="005E7497"/>
    <w:rsid w:val="005F6600"/>
    <w:rsid w:val="005F6A37"/>
    <w:rsid w:val="00603305"/>
    <w:rsid w:val="0060399B"/>
    <w:rsid w:val="006117E7"/>
    <w:rsid w:val="00613AE4"/>
    <w:rsid w:val="00620983"/>
    <w:rsid w:val="00624B4D"/>
    <w:rsid w:val="00626D4F"/>
    <w:rsid w:val="00640F19"/>
    <w:rsid w:val="006724E3"/>
    <w:rsid w:val="00696EFD"/>
    <w:rsid w:val="006A0EC2"/>
    <w:rsid w:val="006C1C3A"/>
    <w:rsid w:val="006C4790"/>
    <w:rsid w:val="006D60A2"/>
    <w:rsid w:val="006E6856"/>
    <w:rsid w:val="00715DC1"/>
    <w:rsid w:val="00715F7B"/>
    <w:rsid w:val="00731499"/>
    <w:rsid w:val="007651AD"/>
    <w:rsid w:val="00766B8D"/>
    <w:rsid w:val="007762FE"/>
    <w:rsid w:val="00786A36"/>
    <w:rsid w:val="00795307"/>
    <w:rsid w:val="007A71A9"/>
    <w:rsid w:val="007B0661"/>
    <w:rsid w:val="007B3265"/>
    <w:rsid w:val="007B343E"/>
    <w:rsid w:val="007B5DF9"/>
    <w:rsid w:val="007C3F09"/>
    <w:rsid w:val="007F328F"/>
    <w:rsid w:val="00803C66"/>
    <w:rsid w:val="00814BAE"/>
    <w:rsid w:val="00816C42"/>
    <w:rsid w:val="00835A79"/>
    <w:rsid w:val="00840F88"/>
    <w:rsid w:val="008410EA"/>
    <w:rsid w:val="008421E0"/>
    <w:rsid w:val="00842725"/>
    <w:rsid w:val="00843162"/>
    <w:rsid w:val="00853DAA"/>
    <w:rsid w:val="00860406"/>
    <w:rsid w:val="00862993"/>
    <w:rsid w:val="008707E9"/>
    <w:rsid w:val="00872260"/>
    <w:rsid w:val="00880BCB"/>
    <w:rsid w:val="00881E5B"/>
    <w:rsid w:val="008A3211"/>
    <w:rsid w:val="008A5081"/>
    <w:rsid w:val="008B1353"/>
    <w:rsid w:val="008B6FF2"/>
    <w:rsid w:val="008C79C4"/>
    <w:rsid w:val="008E2080"/>
    <w:rsid w:val="008F0667"/>
    <w:rsid w:val="008F3262"/>
    <w:rsid w:val="009034A0"/>
    <w:rsid w:val="00913D86"/>
    <w:rsid w:val="00926868"/>
    <w:rsid w:val="0093517A"/>
    <w:rsid w:val="0096392C"/>
    <w:rsid w:val="009674CE"/>
    <w:rsid w:val="00976CAD"/>
    <w:rsid w:val="00977D85"/>
    <w:rsid w:val="00987F53"/>
    <w:rsid w:val="009916DD"/>
    <w:rsid w:val="009A48BB"/>
    <w:rsid w:val="009B2B20"/>
    <w:rsid w:val="009B3512"/>
    <w:rsid w:val="009B7356"/>
    <w:rsid w:val="009C355D"/>
    <w:rsid w:val="009D192D"/>
    <w:rsid w:val="009F3C6E"/>
    <w:rsid w:val="00A07698"/>
    <w:rsid w:val="00A2190C"/>
    <w:rsid w:val="00A2234D"/>
    <w:rsid w:val="00A25665"/>
    <w:rsid w:val="00A30423"/>
    <w:rsid w:val="00A331F0"/>
    <w:rsid w:val="00A61FA7"/>
    <w:rsid w:val="00A73513"/>
    <w:rsid w:val="00A93CED"/>
    <w:rsid w:val="00AA1A38"/>
    <w:rsid w:val="00AA3F30"/>
    <w:rsid w:val="00AB1F80"/>
    <w:rsid w:val="00AC0CF1"/>
    <w:rsid w:val="00AD2092"/>
    <w:rsid w:val="00AF5031"/>
    <w:rsid w:val="00B00C66"/>
    <w:rsid w:val="00B01EF8"/>
    <w:rsid w:val="00B03860"/>
    <w:rsid w:val="00B03B44"/>
    <w:rsid w:val="00B122B7"/>
    <w:rsid w:val="00B157F7"/>
    <w:rsid w:val="00B23648"/>
    <w:rsid w:val="00B33E1D"/>
    <w:rsid w:val="00B36391"/>
    <w:rsid w:val="00B54501"/>
    <w:rsid w:val="00B563C6"/>
    <w:rsid w:val="00B71B5C"/>
    <w:rsid w:val="00B83BE8"/>
    <w:rsid w:val="00B85585"/>
    <w:rsid w:val="00B9170F"/>
    <w:rsid w:val="00B95635"/>
    <w:rsid w:val="00BA2178"/>
    <w:rsid w:val="00BA482F"/>
    <w:rsid w:val="00BA5917"/>
    <w:rsid w:val="00BB5D7D"/>
    <w:rsid w:val="00BB68BE"/>
    <w:rsid w:val="00BB6B2F"/>
    <w:rsid w:val="00BE1739"/>
    <w:rsid w:val="00BF453F"/>
    <w:rsid w:val="00BF4A1E"/>
    <w:rsid w:val="00BF540D"/>
    <w:rsid w:val="00BF72E6"/>
    <w:rsid w:val="00C03CD9"/>
    <w:rsid w:val="00C04A3C"/>
    <w:rsid w:val="00C3439F"/>
    <w:rsid w:val="00C3452D"/>
    <w:rsid w:val="00C34740"/>
    <w:rsid w:val="00C42A4B"/>
    <w:rsid w:val="00C552B7"/>
    <w:rsid w:val="00C56517"/>
    <w:rsid w:val="00C7467D"/>
    <w:rsid w:val="00C77C32"/>
    <w:rsid w:val="00C85980"/>
    <w:rsid w:val="00C947AD"/>
    <w:rsid w:val="00C95DE0"/>
    <w:rsid w:val="00CA1623"/>
    <w:rsid w:val="00CB52C9"/>
    <w:rsid w:val="00CC4B80"/>
    <w:rsid w:val="00CE17D0"/>
    <w:rsid w:val="00CF68A4"/>
    <w:rsid w:val="00CF6FE5"/>
    <w:rsid w:val="00D02362"/>
    <w:rsid w:val="00D2558C"/>
    <w:rsid w:val="00D27672"/>
    <w:rsid w:val="00D30C46"/>
    <w:rsid w:val="00D33FDA"/>
    <w:rsid w:val="00D50212"/>
    <w:rsid w:val="00D61EB8"/>
    <w:rsid w:val="00D65EFD"/>
    <w:rsid w:val="00D73A5B"/>
    <w:rsid w:val="00D80A84"/>
    <w:rsid w:val="00DB6B1A"/>
    <w:rsid w:val="00DF14CB"/>
    <w:rsid w:val="00DF7E78"/>
    <w:rsid w:val="00E16A8E"/>
    <w:rsid w:val="00E172BE"/>
    <w:rsid w:val="00E305CE"/>
    <w:rsid w:val="00E324C1"/>
    <w:rsid w:val="00E32644"/>
    <w:rsid w:val="00E32F80"/>
    <w:rsid w:val="00E4196A"/>
    <w:rsid w:val="00E46DFE"/>
    <w:rsid w:val="00E471CB"/>
    <w:rsid w:val="00E5227D"/>
    <w:rsid w:val="00E545D8"/>
    <w:rsid w:val="00E56C68"/>
    <w:rsid w:val="00E70521"/>
    <w:rsid w:val="00E7783E"/>
    <w:rsid w:val="00E879C3"/>
    <w:rsid w:val="00E92134"/>
    <w:rsid w:val="00EA3A9F"/>
    <w:rsid w:val="00EA40CA"/>
    <w:rsid w:val="00EB6DCA"/>
    <w:rsid w:val="00EB77B2"/>
    <w:rsid w:val="00EC03A2"/>
    <w:rsid w:val="00EC28EA"/>
    <w:rsid w:val="00ED62DD"/>
    <w:rsid w:val="00EE082C"/>
    <w:rsid w:val="00F015EA"/>
    <w:rsid w:val="00F01C27"/>
    <w:rsid w:val="00F269D5"/>
    <w:rsid w:val="00F3019F"/>
    <w:rsid w:val="00F34E09"/>
    <w:rsid w:val="00F377B2"/>
    <w:rsid w:val="00F516C7"/>
    <w:rsid w:val="00F5593D"/>
    <w:rsid w:val="00F57BB1"/>
    <w:rsid w:val="00F64341"/>
    <w:rsid w:val="00F661C4"/>
    <w:rsid w:val="00F73336"/>
    <w:rsid w:val="00F76987"/>
    <w:rsid w:val="00F95B27"/>
    <w:rsid w:val="00F969BD"/>
    <w:rsid w:val="00FD0B78"/>
    <w:rsid w:val="00FD2291"/>
    <w:rsid w:val="00FD266B"/>
    <w:rsid w:val="00FD46CC"/>
    <w:rsid w:val="00FE2F47"/>
    <w:rsid w:val="00FF1B34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40" w:unhideWhenUsed="0"/>
    <w:lsdException w:name="toc 5" w:semiHidden="0" w:uiPriority="40" w:unhideWhenUsed="0"/>
    <w:lsdException w:name="toc 6" w:semiHidden="0" w:uiPriority="40" w:unhideWhenUsed="0"/>
    <w:lsdException w:name="toc 7" w:semiHidden="0" w:uiPriority="40" w:unhideWhenUsed="0"/>
    <w:lsdException w:name="toc 8" w:semiHidden="0" w:uiPriority="40" w:unhideWhenUsed="0"/>
    <w:lsdException w:name="toc 9" w:semiHidden="0" w:uiPriority="40" w:unhideWhenUsed="0"/>
    <w:lsdException w:name="caption" w:uiPriority="35" w:qFormat="1"/>
    <w:lsdException w:name="List Bullet" w:semiHidden="0" w:uiPriority="37" w:unhideWhenUsed="0" w:qFormat="1"/>
    <w:lsdException w:name="List Number" w:semiHidden="0" w:uiPriority="37" w:unhideWhenUsed="0" w:qFormat="1"/>
    <w:lsdException w:name="List Bullet 2" w:semiHidden="0" w:uiPriority="37" w:unhideWhenUsed="0"/>
    <w:lsdException w:name="List Bullet 3" w:semiHidden="0" w:uiPriority="37" w:unhideWhenUsed="0"/>
    <w:lsdException w:name="List Bullet 4" w:semiHidden="0" w:unhideWhenUsed="0"/>
    <w:lsdException w:name="List Bullet 5" w:semiHidden="0" w:unhideWhenUsed="0"/>
    <w:lsdException w:name="List Number 2" w:semiHidden="0" w:uiPriority="37" w:unhideWhenUsed="0"/>
    <w:lsdException w:name="List Number 3" w:semiHidden="0" w:uiPriority="37" w:unhideWhenUsed="0"/>
    <w:lsdException w:name="List Number 4" w:semiHidden="0" w:unhideWhenUsed="0"/>
    <w:lsdException w:name="List Number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8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qFormat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BB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semiHidden/>
    <w:qFormat/>
    <w:rsid w:val="00C5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40" w:unhideWhenUsed="0"/>
    <w:lsdException w:name="toc 5" w:semiHidden="0" w:uiPriority="40" w:unhideWhenUsed="0"/>
    <w:lsdException w:name="toc 6" w:semiHidden="0" w:uiPriority="40" w:unhideWhenUsed="0"/>
    <w:lsdException w:name="toc 7" w:semiHidden="0" w:uiPriority="40" w:unhideWhenUsed="0"/>
    <w:lsdException w:name="toc 8" w:semiHidden="0" w:uiPriority="40" w:unhideWhenUsed="0"/>
    <w:lsdException w:name="toc 9" w:semiHidden="0" w:uiPriority="40" w:unhideWhenUsed="0"/>
    <w:lsdException w:name="caption" w:uiPriority="35" w:qFormat="1"/>
    <w:lsdException w:name="List Bullet" w:semiHidden="0" w:uiPriority="37" w:unhideWhenUsed="0" w:qFormat="1"/>
    <w:lsdException w:name="List Number" w:semiHidden="0" w:uiPriority="37" w:unhideWhenUsed="0" w:qFormat="1"/>
    <w:lsdException w:name="List Bullet 2" w:semiHidden="0" w:uiPriority="37" w:unhideWhenUsed="0"/>
    <w:lsdException w:name="List Bullet 3" w:semiHidden="0" w:uiPriority="37" w:unhideWhenUsed="0"/>
    <w:lsdException w:name="List Bullet 4" w:semiHidden="0" w:unhideWhenUsed="0"/>
    <w:lsdException w:name="List Bullet 5" w:semiHidden="0" w:unhideWhenUsed="0"/>
    <w:lsdException w:name="List Number 2" w:semiHidden="0" w:uiPriority="37" w:unhideWhenUsed="0"/>
    <w:lsdException w:name="List Number 3" w:semiHidden="0" w:uiPriority="37" w:unhideWhenUsed="0"/>
    <w:lsdException w:name="List Number 4" w:semiHidden="0" w:unhideWhenUsed="0"/>
    <w:lsdException w:name="List Number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8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qFormat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BB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semiHidden/>
    <w:qFormat/>
    <w:rsid w:val="00C5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r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90BCCDC4E34D5BA73B1ED2491A8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1DE08-1CB6-4A19-B228-DDBEA915580B}"/>
      </w:docPartPr>
      <w:docPartBody>
        <w:p w:rsidR="008A340E" w:rsidRDefault="008A340E">
          <w:pPr>
            <w:pStyle w:val="4E90BCCDC4E34D5BA73B1ED2491A8D27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E"/>
    <w:rsid w:val="008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E90BCCDC4E34D5BA73B1ED2491A8D27">
    <w:name w:val="4E90BCCDC4E34D5BA73B1ED2491A8D27"/>
  </w:style>
  <w:style w:type="paragraph" w:customStyle="1" w:styleId="4EAAED822F0B4397A6CB907542472119">
    <w:name w:val="4EAAED822F0B4397A6CB907542472119"/>
  </w:style>
  <w:style w:type="paragraph" w:customStyle="1" w:styleId="ED9D561F899C4B4EAF0366A667E87E24">
    <w:name w:val="ED9D561F899C4B4EAF0366A667E87E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E90BCCDC4E34D5BA73B1ED2491A8D27">
    <w:name w:val="4E90BCCDC4E34D5BA73B1ED2491A8D27"/>
  </w:style>
  <w:style w:type="paragraph" w:customStyle="1" w:styleId="4EAAED822F0B4397A6CB907542472119">
    <w:name w:val="4EAAED822F0B4397A6CB907542472119"/>
  </w:style>
  <w:style w:type="paragraph" w:customStyle="1" w:styleId="ED9D561F899C4B4EAF0366A667E87E24">
    <w:name w:val="ED9D561F899C4B4EAF0366A667E87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4949-6CCC-46F8-95DB-CFA15402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1474</TotalTime>
  <Pages>6</Pages>
  <Words>1129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Vision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Örjestål</dc:creator>
  <cp:lastModifiedBy>Örjestål, Christian</cp:lastModifiedBy>
  <cp:revision>31</cp:revision>
  <cp:lastPrinted>2018-05-30T15:01:00Z</cp:lastPrinted>
  <dcterms:created xsi:type="dcterms:W3CDTF">2018-05-25T10:05:00Z</dcterms:created>
  <dcterms:modified xsi:type="dcterms:W3CDTF">2018-05-31T06:03:00Z</dcterms:modified>
</cp:coreProperties>
</file>