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674F24" w:rsidRPr="00674F24" w:rsidRDefault="00674F24" w:rsidP="00D52E1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2558C" w:rsidRDefault="00D52E1E" w:rsidP="00552038">
      <w:pPr>
        <w:pStyle w:val="Rubrik1"/>
      </w:pPr>
      <w:r>
        <w:t>Förslag till dagordning för årsmöte</w:t>
      </w:r>
    </w:p>
    <w:p w:rsidR="00565F37" w:rsidRDefault="00D52E1E" w:rsidP="00565F37">
      <w:pPr>
        <w:pStyle w:val="Ingress"/>
      </w:pPr>
      <w:r>
        <w:t xml:space="preserve">Exempel på hur en dagordning kan se ut. </w:t>
      </w:r>
    </w:p>
    <w:p w:rsidR="00D52E1E" w:rsidRDefault="00D52E1E" w:rsidP="00D52E1E"/>
    <w:p w:rsidR="00D52E1E" w:rsidRPr="00D52E1E" w:rsidRDefault="00D52E1E" w:rsidP="008D7DA5">
      <w:pPr>
        <w:keepLines/>
        <w:rPr>
          <w:b/>
          <w:sz w:val="24"/>
          <w:szCs w:val="24"/>
        </w:rPr>
      </w:pPr>
      <w:r w:rsidRPr="00D52E1E">
        <w:rPr>
          <w:b/>
          <w:sz w:val="24"/>
          <w:szCs w:val="24"/>
        </w:rPr>
        <w:t>Dagordning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Mötet öppnas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Närvarande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 xml:space="preserve">Godkännande av dag-, diskussions- </w:t>
      </w:r>
      <w:r w:rsidR="009D0CA9">
        <w:rPr>
          <w:szCs w:val="24"/>
        </w:rPr>
        <w:t xml:space="preserve">och </w:t>
      </w:r>
      <w:r w:rsidRPr="00D52E1E">
        <w:rPr>
          <w:szCs w:val="24"/>
        </w:rPr>
        <w:t>arbetsordning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Val av mötesfunktionärer: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Mötesordförande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Mötessekreterare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Justerare tillika rösträknare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Gästerna har ordet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Verksamhetsberättelse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Ekonomisk berättelse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Revisorernas berättelse</w:t>
      </w:r>
    </w:p>
    <w:p w:rsidR="008D7DA5" w:rsidRPr="008D7DA5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Beslut om ansvarsfrihet</w:t>
      </w:r>
    </w:p>
    <w:p w:rsidR="008D7DA5" w:rsidRPr="008D7DA5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8D7DA5">
        <w:rPr>
          <w:szCs w:val="24"/>
        </w:rPr>
        <w:t>Styrelsens förslag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Medlemsavgift</w:t>
      </w:r>
      <w:r w:rsidR="009D0CA9">
        <w:rPr>
          <w:szCs w:val="24"/>
        </w:rPr>
        <w:t>*</w:t>
      </w:r>
    </w:p>
    <w:p w:rsidR="00D52E1E" w:rsidRPr="004563A0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Verksamhetsplan och budget</w:t>
      </w:r>
      <w:r w:rsidR="009D0CA9">
        <w:rPr>
          <w:szCs w:val="24"/>
        </w:rPr>
        <w:t>*</w:t>
      </w:r>
      <w:r w:rsidR="009D0CA9" w:rsidRPr="009D0CA9">
        <w:rPr>
          <w:szCs w:val="24"/>
          <w:vertAlign w:val="superscript"/>
        </w:rPr>
        <w:t>2</w:t>
      </w:r>
    </w:p>
    <w:p w:rsidR="004563A0" w:rsidRPr="00D52E1E" w:rsidRDefault="004563A0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9F0169">
        <w:rPr>
          <w:szCs w:val="24"/>
        </w:rPr>
        <w:t xml:space="preserve">Ekonomiska </w:t>
      </w:r>
      <w:r>
        <w:rPr>
          <w:szCs w:val="24"/>
        </w:rPr>
        <w:t>förslag exempelvis arvoderingar*</w:t>
      </w:r>
      <w:r w:rsidRPr="004563A0">
        <w:rPr>
          <w:szCs w:val="24"/>
          <w:vertAlign w:val="superscript"/>
        </w:rPr>
        <w:t>3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Motioner och andra förslag från medlemmar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Stadgar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after="240"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Val av:</w:t>
      </w:r>
      <w:r w:rsidR="009D0CA9">
        <w:rPr>
          <w:szCs w:val="24"/>
        </w:rPr>
        <w:t>*</w:t>
      </w:r>
      <w:r w:rsidR="004563A0">
        <w:rPr>
          <w:szCs w:val="24"/>
          <w:vertAlign w:val="superscript"/>
        </w:rPr>
        <w:t>4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Ordförande (2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Kassör (2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Ledamöter (2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Ersättare/Suppleanter (1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Revisorer (1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Revisorsersättare/-suppleanter (1 år)</w:t>
      </w:r>
    </w:p>
    <w:p w:rsidR="00D52E1E" w:rsidRPr="00D52E1E" w:rsidRDefault="00D52E1E" w:rsidP="008D7DA5">
      <w:pPr>
        <w:pStyle w:val="Liststycke"/>
        <w:numPr>
          <w:ilvl w:val="1"/>
          <w:numId w:val="46"/>
        </w:numPr>
        <w:spacing w:after="240" w:line="240" w:lineRule="auto"/>
        <w:ind w:right="113"/>
        <w:rPr>
          <w:szCs w:val="24"/>
        </w:rPr>
      </w:pPr>
      <w:r w:rsidRPr="00D52E1E">
        <w:rPr>
          <w:szCs w:val="24"/>
        </w:rPr>
        <w:t>Valutskott/valberedning (1 år)</w:t>
      </w:r>
    </w:p>
    <w:p w:rsidR="00D52E1E" w:rsidRPr="00D52E1E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Övriga frågor</w:t>
      </w:r>
    </w:p>
    <w:p w:rsidR="00D52E1E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Avtackningar</w:t>
      </w:r>
    </w:p>
    <w:p w:rsidR="00D52E1E" w:rsidRDefault="00D52E1E" w:rsidP="008D7DA5">
      <w:pPr>
        <w:pStyle w:val="Liststycke"/>
        <w:numPr>
          <w:ilvl w:val="0"/>
          <w:numId w:val="46"/>
        </w:numPr>
        <w:spacing w:line="240" w:lineRule="auto"/>
        <w:ind w:left="357" w:right="113" w:hanging="357"/>
        <w:rPr>
          <w:szCs w:val="24"/>
        </w:rPr>
      </w:pPr>
      <w:r w:rsidRPr="00D52E1E">
        <w:rPr>
          <w:szCs w:val="24"/>
        </w:rPr>
        <w:t>Mötet avslutas</w:t>
      </w:r>
    </w:p>
    <w:p w:rsidR="009D0CA9" w:rsidRPr="009D0CA9" w:rsidRDefault="009D0CA9" w:rsidP="009D0CA9">
      <w:pPr>
        <w:ind w:right="567"/>
        <w:rPr>
          <w:sz w:val="14"/>
          <w:szCs w:val="24"/>
        </w:rPr>
      </w:pPr>
    </w:p>
    <w:p w:rsidR="009D0CA9" w:rsidRDefault="009D0CA9" w:rsidP="009D0CA9">
      <w:pPr>
        <w:ind w:right="567"/>
        <w:rPr>
          <w:sz w:val="14"/>
          <w:szCs w:val="24"/>
        </w:rPr>
      </w:pPr>
      <w:r w:rsidRPr="009D0CA9">
        <w:rPr>
          <w:sz w:val="14"/>
          <w:szCs w:val="24"/>
        </w:rPr>
        <w:t>* Beslutas vanligtvis på halvårsmöte under föregående år.</w:t>
      </w:r>
      <w:r w:rsidRPr="009D0CA9">
        <w:rPr>
          <w:sz w:val="14"/>
          <w:szCs w:val="24"/>
        </w:rPr>
        <w:br/>
        <w:t>*</w:t>
      </w:r>
      <w:r w:rsidRPr="009D0CA9">
        <w:rPr>
          <w:sz w:val="14"/>
          <w:szCs w:val="24"/>
          <w:vertAlign w:val="superscript"/>
        </w:rPr>
        <w:t xml:space="preserve">2 </w:t>
      </w:r>
      <w:r w:rsidRPr="009D0CA9">
        <w:rPr>
          <w:sz w:val="14"/>
          <w:szCs w:val="24"/>
        </w:rPr>
        <w:t>Beslutas vanligtvis på halvårsmöte under föregående år.</w:t>
      </w:r>
    </w:p>
    <w:p w:rsidR="009F0169" w:rsidRPr="009D0CA9" w:rsidRDefault="009F0169" w:rsidP="009D0CA9">
      <w:pPr>
        <w:ind w:right="567"/>
        <w:rPr>
          <w:sz w:val="14"/>
          <w:szCs w:val="24"/>
        </w:rPr>
      </w:pPr>
      <w:r>
        <w:rPr>
          <w:sz w:val="14"/>
          <w:szCs w:val="24"/>
        </w:rPr>
        <w:t>*</w:t>
      </w:r>
      <w:r w:rsidRPr="009F0169">
        <w:rPr>
          <w:sz w:val="14"/>
          <w:szCs w:val="24"/>
          <w:vertAlign w:val="superscript"/>
        </w:rPr>
        <w:t>3</w:t>
      </w:r>
      <w:r>
        <w:rPr>
          <w:sz w:val="14"/>
          <w:szCs w:val="24"/>
          <w:vertAlign w:val="superscript"/>
        </w:rPr>
        <w:t xml:space="preserve"> </w:t>
      </w:r>
      <w:r w:rsidRPr="009F0169">
        <w:rPr>
          <w:sz w:val="14"/>
          <w:szCs w:val="24"/>
        </w:rPr>
        <w:t>Beslutas vanligtvis på halvårsmöte under föregående år.</w:t>
      </w:r>
      <w:r>
        <w:rPr>
          <w:sz w:val="14"/>
          <w:szCs w:val="24"/>
          <w:vertAlign w:val="superscript"/>
        </w:rPr>
        <w:t xml:space="preserve"> </w:t>
      </w:r>
    </w:p>
    <w:p w:rsidR="00D52E1E" w:rsidRPr="009D0CA9" w:rsidRDefault="009D0CA9" w:rsidP="009D0CA9">
      <w:pPr>
        <w:ind w:right="567"/>
        <w:rPr>
          <w:sz w:val="14"/>
          <w:szCs w:val="24"/>
        </w:rPr>
      </w:pPr>
      <w:r w:rsidRPr="009D0CA9">
        <w:rPr>
          <w:sz w:val="14"/>
          <w:szCs w:val="24"/>
        </w:rPr>
        <w:t>*</w:t>
      </w:r>
      <w:r w:rsidR="009F0169">
        <w:rPr>
          <w:sz w:val="14"/>
          <w:szCs w:val="24"/>
          <w:vertAlign w:val="superscript"/>
        </w:rPr>
        <w:t>4</w:t>
      </w:r>
      <w:r w:rsidRPr="009D0CA9">
        <w:rPr>
          <w:sz w:val="14"/>
          <w:szCs w:val="24"/>
        </w:rPr>
        <w:t xml:space="preserve"> Val ska ske saxat dvs. enbart halva styrelsen ska väljas om varje år. Gäller dock inte för ersättare/suppleanter, revisorer/revisorsersättare eller valutskott</w:t>
      </w:r>
      <w:r>
        <w:rPr>
          <w:sz w:val="14"/>
          <w:szCs w:val="24"/>
        </w:rPr>
        <w:t>.</w:t>
      </w:r>
      <w:r w:rsidR="00ED3155">
        <w:rPr>
          <w:sz w:val="14"/>
          <w:szCs w:val="24"/>
        </w:rPr>
        <w:t xml:space="preserve"> </w:t>
      </w:r>
      <w:r w:rsidR="00E91281">
        <w:rPr>
          <w:sz w:val="14"/>
          <w:szCs w:val="24"/>
        </w:rPr>
        <w:t>Ledamots u</w:t>
      </w:r>
      <w:r w:rsidR="00424537">
        <w:rPr>
          <w:sz w:val="14"/>
          <w:szCs w:val="24"/>
        </w:rPr>
        <w:t>ppdrag</w:t>
      </w:r>
      <w:r w:rsidR="00ED3155">
        <w:rPr>
          <w:sz w:val="14"/>
          <w:szCs w:val="24"/>
        </w:rPr>
        <w:t xml:space="preserve"> som t.ex. vice ordförande, sekreterare, studieorganisatör, </w:t>
      </w:r>
      <w:r w:rsidR="00ED3155">
        <w:rPr>
          <w:sz w:val="14"/>
          <w:szCs w:val="24"/>
        </w:rPr>
        <w:lastRenderedPageBreak/>
        <w:t xml:space="preserve">rekryteringsansvarig, HSO, arbetsmiljöansvarig eller Vision-ombudsledare kan </w:t>
      </w:r>
      <w:r w:rsidR="00E91281">
        <w:rPr>
          <w:sz w:val="14"/>
          <w:szCs w:val="24"/>
        </w:rPr>
        <w:t xml:space="preserve">också </w:t>
      </w:r>
      <w:r w:rsidR="00ED3155">
        <w:rPr>
          <w:sz w:val="14"/>
          <w:szCs w:val="24"/>
        </w:rPr>
        <w:t>väljas eller uppdras till styrelsen att utse</w:t>
      </w:r>
      <w:r w:rsidR="00E91281">
        <w:rPr>
          <w:sz w:val="14"/>
          <w:szCs w:val="24"/>
        </w:rPr>
        <w:t xml:space="preserve"> i samband med konstituering</w:t>
      </w:r>
      <w:r w:rsidR="00ED3155">
        <w:rPr>
          <w:sz w:val="14"/>
          <w:szCs w:val="24"/>
        </w:rPr>
        <w:t xml:space="preserve">. </w:t>
      </w:r>
      <w:r w:rsidR="00D67694">
        <w:rPr>
          <w:sz w:val="14"/>
          <w:szCs w:val="24"/>
        </w:rPr>
        <w:t xml:space="preserve">Fyllnadsval kan ske på halvårsmöte. Då väljs personen för den tid som den ledamot som avgått hade. </w:t>
      </w:r>
    </w:p>
    <w:sectPr w:rsidR="00D52E1E" w:rsidRPr="009D0CA9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6E" w:rsidRDefault="006E4B6E" w:rsidP="009916DD">
      <w:pPr>
        <w:spacing w:line="240" w:lineRule="auto"/>
      </w:pPr>
      <w:r>
        <w:separator/>
      </w:r>
    </w:p>
  </w:endnote>
  <w:endnote w:type="continuationSeparator" w:id="0">
    <w:p w:rsidR="006E4B6E" w:rsidRDefault="006E4B6E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8A540A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8A540A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8A540A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8A540A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6E" w:rsidRDefault="006E4B6E" w:rsidP="009916DD">
      <w:pPr>
        <w:spacing w:line="240" w:lineRule="auto"/>
      </w:pPr>
      <w:r>
        <w:separator/>
      </w:r>
    </w:p>
  </w:footnote>
  <w:footnote w:type="continuationSeparator" w:id="0">
    <w:p w:rsidR="006E4B6E" w:rsidRDefault="006E4B6E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A5" w:rsidRDefault="008D7D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15pt;height:5.15pt" o:bullet="t">
        <v:imagedata r:id="rId1" o:title="Vision_punkt"/>
      </v:shape>
    </w:pict>
  </w:numPicBullet>
  <w:numPicBullet w:numPicBulletId="1">
    <w:pict>
      <v:shape id="_x0000_i1037" type="#_x0000_t75" style="width:11.55pt;height:8.15pt" o:bullet="t">
        <v:imagedata r:id="rId2" o:title="Lila punktlista"/>
      </v:shape>
    </w:pict>
  </w:numPicBullet>
  <w:numPicBullet w:numPicBulletId="2">
    <w:pict>
      <v:shape id="_x0000_i1038" type="#_x0000_t75" style="width:11.55pt;height:13.3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B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E432BF"/>
    <w:multiLevelType w:val="multilevel"/>
    <w:tmpl w:val="041D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2" w15:restartNumberingAfterBreak="0">
    <w:nsid w:val="241E49BF"/>
    <w:multiLevelType w:val="hybridMultilevel"/>
    <w:tmpl w:val="689232DE"/>
    <w:lvl w:ilvl="0" w:tplc="BC963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681A7B"/>
    <w:multiLevelType w:val="hybridMultilevel"/>
    <w:tmpl w:val="3BAA54BA"/>
    <w:lvl w:ilvl="0" w:tplc="6D46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72863"/>
    <w:multiLevelType w:val="hybridMultilevel"/>
    <w:tmpl w:val="D084E880"/>
    <w:lvl w:ilvl="0" w:tplc="6A7EC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71F82"/>
    <w:multiLevelType w:val="hybridMultilevel"/>
    <w:tmpl w:val="C3B47D2E"/>
    <w:lvl w:ilvl="0" w:tplc="31C83B98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42E4C"/>
    <w:multiLevelType w:val="hybridMultilevel"/>
    <w:tmpl w:val="3F1A1940"/>
    <w:lvl w:ilvl="0" w:tplc="CF5460B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20E2B"/>
    <w:multiLevelType w:val="hybridMultilevel"/>
    <w:tmpl w:val="4240162E"/>
    <w:lvl w:ilvl="0" w:tplc="E2463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D0152"/>
    <w:multiLevelType w:val="hybridMultilevel"/>
    <w:tmpl w:val="9A5C57F6"/>
    <w:lvl w:ilvl="0" w:tplc="61321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8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9"/>
  </w:num>
  <w:num w:numId="39">
    <w:abstractNumId w:val="16"/>
  </w:num>
  <w:num w:numId="40">
    <w:abstractNumId w:val="15"/>
  </w:num>
  <w:num w:numId="41">
    <w:abstractNumId w:val="13"/>
  </w:num>
  <w:num w:numId="42">
    <w:abstractNumId w:val="20"/>
  </w:num>
  <w:num w:numId="43">
    <w:abstractNumId w:val="12"/>
  </w:num>
  <w:num w:numId="44">
    <w:abstractNumId w:val="14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E"/>
    <w:rsid w:val="000004D9"/>
    <w:rsid w:val="000115F4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24537"/>
    <w:rsid w:val="004330BB"/>
    <w:rsid w:val="004450E8"/>
    <w:rsid w:val="0045030C"/>
    <w:rsid w:val="004563A0"/>
    <w:rsid w:val="00463E41"/>
    <w:rsid w:val="00482520"/>
    <w:rsid w:val="004D5828"/>
    <w:rsid w:val="004D6121"/>
    <w:rsid w:val="004E7636"/>
    <w:rsid w:val="00500547"/>
    <w:rsid w:val="00504822"/>
    <w:rsid w:val="00527055"/>
    <w:rsid w:val="00552038"/>
    <w:rsid w:val="00565F37"/>
    <w:rsid w:val="00573A6F"/>
    <w:rsid w:val="0059364F"/>
    <w:rsid w:val="0059592A"/>
    <w:rsid w:val="005B0C29"/>
    <w:rsid w:val="005C16F4"/>
    <w:rsid w:val="005C5D71"/>
    <w:rsid w:val="005F32BF"/>
    <w:rsid w:val="00603305"/>
    <w:rsid w:val="0060399B"/>
    <w:rsid w:val="006117E7"/>
    <w:rsid w:val="00613AE4"/>
    <w:rsid w:val="00620983"/>
    <w:rsid w:val="00624B4D"/>
    <w:rsid w:val="00626D4F"/>
    <w:rsid w:val="006724E3"/>
    <w:rsid w:val="00674F24"/>
    <w:rsid w:val="006A0EC2"/>
    <w:rsid w:val="006C1C3A"/>
    <w:rsid w:val="006C4790"/>
    <w:rsid w:val="006E4B6E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3DAA"/>
    <w:rsid w:val="00860315"/>
    <w:rsid w:val="008707E9"/>
    <w:rsid w:val="00880BCB"/>
    <w:rsid w:val="008A540A"/>
    <w:rsid w:val="008B6FF2"/>
    <w:rsid w:val="008C79C4"/>
    <w:rsid w:val="008D7DA5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0CA9"/>
    <w:rsid w:val="009D192D"/>
    <w:rsid w:val="009F0169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2558C"/>
    <w:rsid w:val="00D52E1E"/>
    <w:rsid w:val="00D61EB8"/>
    <w:rsid w:val="00D67694"/>
    <w:rsid w:val="00D80A84"/>
    <w:rsid w:val="00DB6B1A"/>
    <w:rsid w:val="00DF14CB"/>
    <w:rsid w:val="00DF7E78"/>
    <w:rsid w:val="00E172BE"/>
    <w:rsid w:val="00E305CE"/>
    <w:rsid w:val="00E32F80"/>
    <w:rsid w:val="00E471CB"/>
    <w:rsid w:val="00E545D8"/>
    <w:rsid w:val="00E70521"/>
    <w:rsid w:val="00E7783E"/>
    <w:rsid w:val="00E91281"/>
    <w:rsid w:val="00E92134"/>
    <w:rsid w:val="00EA40CA"/>
    <w:rsid w:val="00EB6DCA"/>
    <w:rsid w:val="00ED3155"/>
    <w:rsid w:val="00EE082C"/>
    <w:rsid w:val="00F015EA"/>
    <w:rsid w:val="00F01C27"/>
    <w:rsid w:val="00F269D5"/>
    <w:rsid w:val="00F3452E"/>
    <w:rsid w:val="00F377B2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FDF3"/>
  <w15:docId w15:val="{8D316D2D-A9D4-45BA-BDC1-AEC0D0F7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D52E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k\AppData\Roaming\Microsoft\Mallar\Dokumentmall.dotx" TargetMode="External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1231-68F9-4EC9-9E56-A57BB43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2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Ahlman</dc:creator>
  <cp:keywords/>
  <dc:description/>
  <cp:lastModifiedBy>Anna Åkerström</cp:lastModifiedBy>
  <cp:revision>3</cp:revision>
  <cp:lastPrinted>2017-04-24T07:41:00Z</cp:lastPrinted>
  <dcterms:created xsi:type="dcterms:W3CDTF">2019-01-15T07:34:00Z</dcterms:created>
  <dcterms:modified xsi:type="dcterms:W3CDTF">2019-01-18T07:46:00Z</dcterms:modified>
</cp:coreProperties>
</file>