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4BC" w:rsidRPr="001104BC" w:rsidRDefault="001104BC" w:rsidP="001104BC">
      <w:pPr>
        <w:pStyle w:val="Rubrik3"/>
        <w:ind w:left="567" w:hanging="567"/>
        <w:rPr>
          <w:rFonts w:ascii="Times New Roman" w:hAnsi="Times New Roman" w:cs="Times New Roman"/>
          <w:sz w:val="32"/>
          <w:szCs w:val="32"/>
        </w:rPr>
      </w:pPr>
      <w:r w:rsidRPr="001104BC">
        <w:rPr>
          <w:rFonts w:ascii="Times New Roman" w:hAnsi="Times New Roman" w:cs="Times New Roman"/>
          <w:sz w:val="32"/>
          <w:szCs w:val="32"/>
        </w:rPr>
        <w:t xml:space="preserve">Ersättningar för förtroendevalda och medlemmar </w:t>
      </w:r>
    </w:p>
    <w:p w:rsidR="001A3142" w:rsidRPr="001A3142" w:rsidRDefault="001104BC" w:rsidP="00B20627">
      <w:pPr>
        <w:pStyle w:val="Rubrik3"/>
        <w:ind w:left="567" w:hanging="567"/>
      </w:pPr>
      <w:r w:rsidRPr="001104BC">
        <w:rPr>
          <w:rFonts w:ascii="Times New Roman" w:hAnsi="Times New Roman" w:cs="Times New Roman"/>
          <w:sz w:val="32"/>
          <w:szCs w:val="32"/>
        </w:rPr>
        <w:t>vid Visions</w:t>
      </w:r>
      <w:r>
        <w:rPr>
          <w:rFonts w:ascii="Times New Roman" w:hAnsi="Times New Roman" w:cs="Times New Roman"/>
          <w:sz w:val="32"/>
          <w:szCs w:val="32"/>
        </w:rPr>
        <w:t xml:space="preserve"> </w:t>
      </w:r>
      <w:r w:rsidR="007C614E">
        <w:rPr>
          <w:rFonts w:ascii="Times New Roman" w:hAnsi="Times New Roman" w:cs="Times New Roman"/>
          <w:sz w:val="32"/>
          <w:szCs w:val="32"/>
        </w:rPr>
        <w:t>aktiviteter 20</w:t>
      </w:r>
      <w:r w:rsidR="00B20627">
        <w:rPr>
          <w:rFonts w:ascii="Times New Roman" w:hAnsi="Times New Roman" w:cs="Times New Roman"/>
          <w:sz w:val="32"/>
          <w:szCs w:val="32"/>
        </w:rPr>
        <w:t>20</w:t>
      </w:r>
    </w:p>
    <w:p w:rsidR="001104BC" w:rsidRPr="001104BC" w:rsidRDefault="001104BC" w:rsidP="001104BC">
      <w:pPr>
        <w:pStyle w:val="Sidhuvud"/>
        <w:tabs>
          <w:tab w:val="clear" w:pos="4536"/>
          <w:tab w:val="clear" w:pos="9072"/>
        </w:tabs>
        <w:rPr>
          <w:sz w:val="24"/>
          <w:szCs w:val="24"/>
        </w:rPr>
      </w:pPr>
    </w:p>
    <w:p w:rsidR="001104BC" w:rsidRPr="001104BC" w:rsidRDefault="001104BC" w:rsidP="001104BC">
      <w:pPr>
        <w:tabs>
          <w:tab w:val="left" w:pos="426"/>
          <w:tab w:val="left" w:pos="4962"/>
          <w:tab w:val="left" w:pos="5387"/>
          <w:tab w:val="left" w:pos="5529"/>
          <w:tab w:val="left" w:pos="5954"/>
        </w:tabs>
        <w:rPr>
          <w:rFonts w:ascii="Times New Roman" w:hAnsi="Times New Roman"/>
          <w:b/>
          <w:sz w:val="24"/>
          <w:szCs w:val="24"/>
        </w:rPr>
      </w:pPr>
      <w:r w:rsidRPr="001104BC">
        <w:rPr>
          <w:rFonts w:ascii="Times New Roman" w:hAnsi="Times New Roman"/>
          <w:b/>
          <w:sz w:val="24"/>
          <w:szCs w:val="24"/>
        </w:rPr>
        <w:t>1.</w:t>
      </w:r>
      <w:r w:rsidRPr="001104BC">
        <w:rPr>
          <w:rFonts w:ascii="Times New Roman" w:hAnsi="Times New Roman"/>
          <w:b/>
          <w:sz w:val="24"/>
          <w:szCs w:val="24"/>
        </w:rPr>
        <w:tab/>
        <w:t>Aktivitetsersättningar</w:t>
      </w:r>
    </w:p>
    <w:p w:rsidR="001104BC" w:rsidRPr="001104BC" w:rsidRDefault="001104BC" w:rsidP="001104BC">
      <w:pPr>
        <w:rPr>
          <w:rFonts w:ascii="Times New Roman" w:hAnsi="Times New Roman"/>
          <w:sz w:val="24"/>
          <w:szCs w:val="24"/>
        </w:rPr>
      </w:pPr>
    </w:p>
    <w:p w:rsidR="001104BC" w:rsidRPr="001104BC" w:rsidRDefault="001104BC" w:rsidP="001104BC">
      <w:pPr>
        <w:pStyle w:val="Rubrik1"/>
        <w:ind w:left="567" w:hanging="567"/>
        <w:rPr>
          <w:rFonts w:ascii="Times New Roman" w:hAnsi="Times New Roman" w:cs="Times New Roman"/>
          <w:b w:val="0"/>
          <w:sz w:val="24"/>
          <w:szCs w:val="24"/>
        </w:rPr>
      </w:pPr>
      <w:r w:rsidRPr="001104BC">
        <w:rPr>
          <w:rFonts w:ascii="Times New Roman" w:hAnsi="Times New Roman" w:cs="Times New Roman"/>
          <w:b w:val="0"/>
          <w:sz w:val="24"/>
          <w:szCs w:val="24"/>
        </w:rPr>
        <w:t>1.1</w:t>
      </w:r>
      <w:r w:rsidRPr="001104BC">
        <w:rPr>
          <w:rFonts w:ascii="Times New Roman" w:hAnsi="Times New Roman" w:cs="Times New Roman"/>
          <w:b w:val="0"/>
          <w:sz w:val="24"/>
          <w:szCs w:val="24"/>
        </w:rPr>
        <w:tab/>
        <w:t>Resdagsersättning</w:t>
      </w:r>
    </w:p>
    <w:p w:rsidR="001104BC" w:rsidRPr="001104BC" w:rsidRDefault="001104BC" w:rsidP="001104BC">
      <w:pPr>
        <w:ind w:left="567" w:hanging="567"/>
        <w:rPr>
          <w:rFonts w:ascii="Times New Roman" w:hAnsi="Times New Roman"/>
          <w:sz w:val="24"/>
          <w:szCs w:val="24"/>
        </w:rPr>
      </w:pPr>
      <w:r w:rsidRPr="001104BC">
        <w:rPr>
          <w:rFonts w:ascii="Times New Roman" w:hAnsi="Times New Roman"/>
          <w:b/>
          <w:sz w:val="24"/>
          <w:szCs w:val="24"/>
        </w:rPr>
        <w:tab/>
      </w:r>
      <w:r w:rsidRPr="001104BC">
        <w:rPr>
          <w:rFonts w:ascii="Times New Roman" w:hAnsi="Times New Roman"/>
          <w:sz w:val="24"/>
          <w:szCs w:val="24"/>
        </w:rPr>
        <w:t xml:space="preserve">Erhålls med </w:t>
      </w:r>
      <w:r w:rsidR="00B20627">
        <w:rPr>
          <w:rFonts w:ascii="Times New Roman" w:hAnsi="Times New Roman"/>
          <w:sz w:val="24"/>
          <w:szCs w:val="24"/>
        </w:rPr>
        <w:t>90</w:t>
      </w:r>
      <w:r w:rsidRPr="001104BC">
        <w:rPr>
          <w:rFonts w:ascii="Times New Roman" w:hAnsi="Times New Roman"/>
          <w:sz w:val="24"/>
          <w:szCs w:val="24"/>
        </w:rPr>
        <w:t xml:space="preserve"> kr som skattepliktigt arvode då avresa skett före 06.30 fö</w:t>
      </w:r>
      <w:r w:rsidR="008964EB">
        <w:rPr>
          <w:rFonts w:ascii="Times New Roman" w:hAnsi="Times New Roman"/>
          <w:sz w:val="24"/>
          <w:szCs w:val="24"/>
        </w:rPr>
        <w:t xml:space="preserve">rsta aktivitetsdagen samt med </w:t>
      </w:r>
      <w:r w:rsidR="00744B97">
        <w:rPr>
          <w:rFonts w:ascii="Times New Roman" w:hAnsi="Times New Roman"/>
          <w:sz w:val="24"/>
          <w:szCs w:val="24"/>
        </w:rPr>
        <w:t>90</w:t>
      </w:r>
      <w:r w:rsidRPr="001104BC">
        <w:rPr>
          <w:rFonts w:ascii="Times New Roman" w:hAnsi="Times New Roman"/>
          <w:sz w:val="24"/>
          <w:szCs w:val="24"/>
        </w:rPr>
        <w:t xml:space="preserve"> kr som skattepliktigt arvode då hemkomst skett efter 19.00 sista aktivitetsdagen. Denna ersättning höjs årligen i samma takt som KPI (avrundat till hela kronor). Aktivitetsdatum och restid måste anges på reseräkningen.</w:t>
      </w:r>
    </w:p>
    <w:p w:rsidR="001104BC" w:rsidRPr="001104BC" w:rsidRDefault="001104BC" w:rsidP="001104BC">
      <w:pPr>
        <w:ind w:left="567" w:hanging="567"/>
        <w:rPr>
          <w:rFonts w:ascii="Times New Roman" w:hAnsi="Times New Roman"/>
          <w:b/>
          <w:sz w:val="24"/>
          <w:szCs w:val="24"/>
        </w:rPr>
      </w:pPr>
    </w:p>
    <w:p w:rsidR="001104BC" w:rsidRPr="001104BC" w:rsidRDefault="001104BC" w:rsidP="001104BC">
      <w:pPr>
        <w:pStyle w:val="Rubrik1"/>
        <w:ind w:left="567" w:hanging="567"/>
        <w:rPr>
          <w:rFonts w:ascii="Times New Roman" w:hAnsi="Times New Roman" w:cs="Times New Roman"/>
          <w:b w:val="0"/>
          <w:sz w:val="24"/>
          <w:szCs w:val="24"/>
        </w:rPr>
      </w:pPr>
      <w:r w:rsidRPr="001104BC">
        <w:rPr>
          <w:rFonts w:ascii="Times New Roman" w:hAnsi="Times New Roman" w:cs="Times New Roman"/>
          <w:b w:val="0"/>
          <w:sz w:val="24"/>
          <w:szCs w:val="24"/>
        </w:rPr>
        <w:t>1.2</w:t>
      </w:r>
      <w:r w:rsidRPr="001104BC">
        <w:rPr>
          <w:rFonts w:ascii="Times New Roman" w:hAnsi="Times New Roman" w:cs="Times New Roman"/>
          <w:b w:val="0"/>
          <w:sz w:val="24"/>
          <w:szCs w:val="24"/>
        </w:rPr>
        <w:tab/>
        <w:t>Om måltider ej ingår – ersättning för merkostnader</w:t>
      </w:r>
    </w:p>
    <w:p w:rsidR="001104BC" w:rsidRPr="001104BC" w:rsidRDefault="001104BC" w:rsidP="001104BC">
      <w:pPr>
        <w:ind w:left="567"/>
        <w:rPr>
          <w:rFonts w:ascii="Times New Roman" w:hAnsi="Times New Roman"/>
          <w:sz w:val="24"/>
          <w:szCs w:val="24"/>
        </w:rPr>
      </w:pPr>
      <w:r w:rsidRPr="001104BC">
        <w:rPr>
          <w:rFonts w:ascii="Times New Roman" w:hAnsi="Times New Roman"/>
          <w:sz w:val="24"/>
          <w:szCs w:val="24"/>
        </w:rPr>
        <w:t>Erhålls för faktiska utlägg (merkostnader) mot uppvisade originalkvitton för måltider som inte erbjudits under resan eller aktiviteten, dock max enligt Skatteverkets riktlinjer för schablonavd</w:t>
      </w:r>
      <w:r w:rsidR="00B20627">
        <w:rPr>
          <w:rFonts w:ascii="Times New Roman" w:hAnsi="Times New Roman"/>
          <w:sz w:val="24"/>
          <w:szCs w:val="24"/>
        </w:rPr>
        <w:t>rag vid heldagsförrättning (2020</w:t>
      </w:r>
      <w:r w:rsidR="00A574D5">
        <w:rPr>
          <w:rFonts w:ascii="Times New Roman" w:hAnsi="Times New Roman"/>
          <w:sz w:val="24"/>
          <w:szCs w:val="24"/>
        </w:rPr>
        <w:t>:</w:t>
      </w:r>
      <w:r w:rsidRPr="001104BC">
        <w:rPr>
          <w:rFonts w:ascii="Times New Roman" w:hAnsi="Times New Roman"/>
          <w:sz w:val="24"/>
          <w:szCs w:val="24"/>
        </w:rPr>
        <w:t xml:space="preserve"> 4</w:t>
      </w:r>
      <w:r w:rsidR="00B20627">
        <w:rPr>
          <w:rFonts w:ascii="Times New Roman" w:hAnsi="Times New Roman"/>
          <w:sz w:val="24"/>
          <w:szCs w:val="24"/>
        </w:rPr>
        <w:t>8</w:t>
      </w:r>
      <w:r w:rsidR="007E7823">
        <w:rPr>
          <w:rFonts w:ascii="Times New Roman" w:hAnsi="Times New Roman"/>
          <w:sz w:val="24"/>
          <w:szCs w:val="24"/>
        </w:rPr>
        <w:t xml:space="preserve"> </w:t>
      </w:r>
      <w:r w:rsidR="0027340C">
        <w:rPr>
          <w:rFonts w:ascii="Times New Roman" w:hAnsi="Times New Roman"/>
          <w:sz w:val="24"/>
          <w:szCs w:val="24"/>
        </w:rPr>
        <w:t xml:space="preserve">kr för frukost och </w:t>
      </w:r>
      <w:r w:rsidR="008964EB">
        <w:rPr>
          <w:rFonts w:ascii="Times New Roman" w:hAnsi="Times New Roman"/>
          <w:sz w:val="24"/>
          <w:szCs w:val="24"/>
        </w:rPr>
        <w:t>8</w:t>
      </w:r>
      <w:r w:rsidR="00B20627">
        <w:rPr>
          <w:rFonts w:ascii="Times New Roman" w:hAnsi="Times New Roman"/>
          <w:sz w:val="24"/>
          <w:szCs w:val="24"/>
        </w:rPr>
        <w:t>4</w:t>
      </w:r>
      <w:r w:rsidRPr="001104BC">
        <w:rPr>
          <w:rFonts w:ascii="Times New Roman" w:hAnsi="Times New Roman"/>
          <w:sz w:val="24"/>
          <w:szCs w:val="24"/>
        </w:rPr>
        <w:t xml:space="preserve"> kr för lunch/middag). Ersättningen är skattefri. Ange typ av ersättning samt belopp, under ersättning för måltider på reseräkningen.</w:t>
      </w:r>
    </w:p>
    <w:p w:rsidR="001104BC" w:rsidRPr="001104BC" w:rsidRDefault="001104BC" w:rsidP="001104BC">
      <w:pPr>
        <w:tabs>
          <w:tab w:val="left" w:pos="3405"/>
        </w:tabs>
        <w:ind w:left="567"/>
        <w:rPr>
          <w:rFonts w:ascii="Times New Roman" w:hAnsi="Times New Roman"/>
          <w:sz w:val="24"/>
          <w:szCs w:val="24"/>
        </w:rPr>
      </w:pPr>
      <w:r w:rsidRPr="001104BC">
        <w:rPr>
          <w:rFonts w:ascii="Times New Roman" w:hAnsi="Times New Roman"/>
          <w:sz w:val="24"/>
          <w:szCs w:val="24"/>
        </w:rPr>
        <w:tab/>
      </w:r>
    </w:p>
    <w:p w:rsidR="001104BC" w:rsidRDefault="001104BC" w:rsidP="001104BC">
      <w:pPr>
        <w:pStyle w:val="Rubrik5"/>
        <w:ind w:left="567" w:hanging="567"/>
        <w:rPr>
          <w:rFonts w:ascii="Times New Roman" w:hAnsi="Times New Roman"/>
          <w:szCs w:val="24"/>
          <w:u w:val="none"/>
        </w:rPr>
      </w:pPr>
      <w:r w:rsidRPr="001104BC">
        <w:rPr>
          <w:rFonts w:ascii="Times New Roman" w:hAnsi="Times New Roman"/>
          <w:szCs w:val="24"/>
          <w:u w:val="none"/>
        </w:rPr>
        <w:t>2.</w:t>
      </w:r>
      <w:r w:rsidRPr="001104BC">
        <w:rPr>
          <w:rFonts w:ascii="Times New Roman" w:hAnsi="Times New Roman"/>
          <w:szCs w:val="24"/>
          <w:u w:val="none"/>
        </w:rPr>
        <w:tab/>
        <w:t>Bilersättning</w:t>
      </w:r>
    </w:p>
    <w:p w:rsidR="001104BC" w:rsidRPr="001104BC" w:rsidRDefault="001104BC" w:rsidP="001104BC"/>
    <w:p w:rsidR="001104BC" w:rsidRPr="001104BC" w:rsidRDefault="001104BC" w:rsidP="001104BC">
      <w:pPr>
        <w:ind w:left="567"/>
        <w:rPr>
          <w:rFonts w:ascii="Times New Roman" w:hAnsi="Times New Roman"/>
          <w:b/>
          <w:sz w:val="24"/>
          <w:szCs w:val="24"/>
        </w:rPr>
      </w:pPr>
      <w:r w:rsidRPr="001104BC">
        <w:rPr>
          <w:rFonts w:ascii="Times New Roman" w:hAnsi="Times New Roman"/>
          <w:sz w:val="24"/>
          <w:szCs w:val="24"/>
        </w:rPr>
        <w:t>Samåkning ska ske i så stor utsträckning som möjligt. Ange resa och antal mil under bilersättning på reseräkningen.</w:t>
      </w:r>
    </w:p>
    <w:p w:rsidR="001104BC" w:rsidRPr="001104BC" w:rsidRDefault="001104BC" w:rsidP="001104BC">
      <w:pPr>
        <w:ind w:left="567" w:hanging="567"/>
        <w:rPr>
          <w:rFonts w:ascii="Times New Roman" w:hAnsi="Times New Roman"/>
          <w:b/>
          <w:sz w:val="24"/>
          <w:szCs w:val="24"/>
        </w:rPr>
      </w:pPr>
    </w:p>
    <w:p w:rsidR="001104BC" w:rsidRPr="001104BC" w:rsidRDefault="001104BC" w:rsidP="001104BC">
      <w:pPr>
        <w:ind w:left="567" w:hanging="567"/>
        <w:rPr>
          <w:rFonts w:ascii="Times New Roman" w:hAnsi="Times New Roman"/>
          <w:sz w:val="24"/>
          <w:szCs w:val="24"/>
        </w:rPr>
      </w:pPr>
      <w:r w:rsidRPr="001104BC">
        <w:rPr>
          <w:rFonts w:ascii="Times New Roman" w:hAnsi="Times New Roman"/>
          <w:sz w:val="24"/>
          <w:szCs w:val="24"/>
        </w:rPr>
        <w:t>2.1</w:t>
      </w:r>
      <w:r w:rsidRPr="001104BC">
        <w:rPr>
          <w:rFonts w:ascii="Times New Roman" w:hAnsi="Times New Roman"/>
          <w:sz w:val="24"/>
          <w:szCs w:val="24"/>
        </w:rPr>
        <w:tab/>
        <w:t xml:space="preserve">Milersättning </w:t>
      </w:r>
      <w:r w:rsidR="00D057AE">
        <w:rPr>
          <w:rFonts w:ascii="Times New Roman" w:hAnsi="Times New Roman"/>
          <w:sz w:val="24"/>
          <w:szCs w:val="24"/>
        </w:rPr>
        <w:t>29</w:t>
      </w:r>
      <w:r w:rsidRPr="001104BC">
        <w:rPr>
          <w:rFonts w:ascii="Times New Roman" w:hAnsi="Times New Roman"/>
          <w:sz w:val="24"/>
          <w:szCs w:val="24"/>
        </w:rPr>
        <w:t xml:space="preserve"> kr per mil varav 18:50 kr är skattefritt.</w:t>
      </w:r>
    </w:p>
    <w:p w:rsidR="001104BC" w:rsidRPr="001104BC" w:rsidRDefault="001104BC" w:rsidP="001104BC">
      <w:pPr>
        <w:ind w:left="567" w:hanging="567"/>
        <w:rPr>
          <w:rFonts w:ascii="Times New Roman" w:hAnsi="Times New Roman"/>
          <w:sz w:val="24"/>
          <w:szCs w:val="24"/>
        </w:rPr>
      </w:pPr>
    </w:p>
    <w:p w:rsidR="001104BC" w:rsidRPr="001104BC" w:rsidRDefault="001104BC" w:rsidP="001104BC">
      <w:pPr>
        <w:ind w:left="567" w:hanging="567"/>
        <w:rPr>
          <w:rFonts w:ascii="Times New Roman" w:hAnsi="Times New Roman"/>
          <w:sz w:val="24"/>
          <w:szCs w:val="24"/>
        </w:rPr>
      </w:pPr>
      <w:r w:rsidRPr="001104BC">
        <w:rPr>
          <w:rFonts w:ascii="Times New Roman" w:hAnsi="Times New Roman"/>
          <w:sz w:val="24"/>
          <w:szCs w:val="24"/>
        </w:rPr>
        <w:t>2.2</w:t>
      </w:r>
      <w:r w:rsidRPr="001104BC">
        <w:rPr>
          <w:rFonts w:ascii="Times New Roman" w:hAnsi="Times New Roman"/>
          <w:sz w:val="24"/>
          <w:szCs w:val="24"/>
        </w:rPr>
        <w:tab/>
        <w:t xml:space="preserve">Medpassagerare 50 öre per mil och medpassagerare. </w:t>
      </w:r>
    </w:p>
    <w:p w:rsidR="001104BC" w:rsidRPr="001104BC" w:rsidRDefault="001104BC" w:rsidP="001104BC">
      <w:pPr>
        <w:ind w:left="567" w:hanging="567"/>
        <w:rPr>
          <w:rFonts w:ascii="Times New Roman" w:hAnsi="Times New Roman"/>
          <w:sz w:val="24"/>
          <w:szCs w:val="24"/>
        </w:rPr>
      </w:pPr>
    </w:p>
    <w:p w:rsidR="001104BC" w:rsidRPr="001104BC" w:rsidRDefault="001104BC" w:rsidP="001104BC">
      <w:pPr>
        <w:ind w:left="567" w:hanging="567"/>
        <w:rPr>
          <w:rFonts w:ascii="Times New Roman" w:hAnsi="Times New Roman"/>
          <w:sz w:val="24"/>
          <w:szCs w:val="24"/>
        </w:rPr>
      </w:pPr>
      <w:r w:rsidRPr="001104BC">
        <w:rPr>
          <w:rFonts w:ascii="Times New Roman" w:hAnsi="Times New Roman"/>
          <w:sz w:val="24"/>
          <w:szCs w:val="24"/>
        </w:rPr>
        <w:t>2.3</w:t>
      </w:r>
      <w:r w:rsidRPr="001104BC">
        <w:rPr>
          <w:rFonts w:ascii="Times New Roman" w:hAnsi="Times New Roman"/>
          <w:b/>
          <w:sz w:val="24"/>
          <w:szCs w:val="24"/>
        </w:rPr>
        <w:tab/>
      </w:r>
      <w:r w:rsidRPr="001104BC">
        <w:rPr>
          <w:rFonts w:ascii="Times New Roman" w:hAnsi="Times New Roman"/>
          <w:sz w:val="24"/>
          <w:szCs w:val="24"/>
        </w:rPr>
        <w:t xml:space="preserve">Parkeringsavgift ersätts om </w:t>
      </w:r>
      <w:r w:rsidRPr="008964EB">
        <w:rPr>
          <w:rFonts w:ascii="Times New Roman" w:hAnsi="Times New Roman"/>
          <w:b/>
          <w:sz w:val="24"/>
          <w:szCs w:val="24"/>
        </w:rPr>
        <w:t>originalkvitto</w:t>
      </w:r>
      <w:r w:rsidRPr="001104BC">
        <w:rPr>
          <w:rFonts w:ascii="Times New Roman" w:hAnsi="Times New Roman"/>
          <w:sz w:val="24"/>
          <w:szCs w:val="24"/>
        </w:rPr>
        <w:t xml:space="preserve"> bifogas.</w:t>
      </w:r>
    </w:p>
    <w:p w:rsidR="001104BC" w:rsidRPr="001104BC" w:rsidRDefault="001104BC" w:rsidP="001104BC">
      <w:pPr>
        <w:pStyle w:val="Rubrik5"/>
        <w:ind w:left="567" w:hanging="567"/>
        <w:rPr>
          <w:rFonts w:ascii="Times New Roman" w:hAnsi="Times New Roman"/>
          <w:szCs w:val="24"/>
        </w:rPr>
      </w:pPr>
    </w:p>
    <w:p w:rsidR="001104BC" w:rsidRDefault="001104BC" w:rsidP="001104BC">
      <w:pPr>
        <w:pStyle w:val="Rubrik5"/>
        <w:ind w:left="567" w:hanging="567"/>
        <w:rPr>
          <w:rFonts w:ascii="Times New Roman" w:hAnsi="Times New Roman"/>
          <w:szCs w:val="24"/>
          <w:u w:val="none"/>
        </w:rPr>
      </w:pPr>
      <w:r w:rsidRPr="001104BC">
        <w:rPr>
          <w:rFonts w:ascii="Times New Roman" w:hAnsi="Times New Roman"/>
          <w:szCs w:val="24"/>
          <w:u w:val="none"/>
        </w:rPr>
        <w:t>3.</w:t>
      </w:r>
      <w:r w:rsidRPr="001104BC">
        <w:rPr>
          <w:rFonts w:ascii="Times New Roman" w:hAnsi="Times New Roman"/>
          <w:szCs w:val="24"/>
          <w:u w:val="none"/>
        </w:rPr>
        <w:tab/>
        <w:t>Förlorad arbetsförtjänst</w:t>
      </w:r>
    </w:p>
    <w:p w:rsidR="001104BC" w:rsidRPr="001104BC" w:rsidRDefault="001104BC" w:rsidP="001104BC"/>
    <w:p w:rsidR="001104BC" w:rsidRPr="001104BC" w:rsidRDefault="007E425A" w:rsidP="001104BC">
      <w:pPr>
        <w:ind w:left="567"/>
        <w:rPr>
          <w:rFonts w:ascii="Times New Roman" w:hAnsi="Times New Roman"/>
          <w:sz w:val="24"/>
          <w:szCs w:val="24"/>
        </w:rPr>
      </w:pPr>
      <w:r>
        <w:rPr>
          <w:rFonts w:ascii="Times New Roman" w:hAnsi="Times New Roman"/>
          <w:sz w:val="24"/>
          <w:szCs w:val="24"/>
        </w:rPr>
        <w:t>Vision</w:t>
      </w:r>
      <w:r w:rsidR="001104BC" w:rsidRPr="001104BC">
        <w:rPr>
          <w:rFonts w:ascii="Times New Roman" w:hAnsi="Times New Roman"/>
          <w:sz w:val="24"/>
          <w:szCs w:val="24"/>
        </w:rPr>
        <w:t xml:space="preserve"> ersätter den </w:t>
      </w:r>
      <w:r w:rsidR="001104BC" w:rsidRPr="001104BC">
        <w:rPr>
          <w:rFonts w:ascii="Times New Roman" w:hAnsi="Times New Roman"/>
          <w:b/>
          <w:sz w:val="24"/>
          <w:szCs w:val="24"/>
        </w:rPr>
        <w:t>faktiska</w:t>
      </w:r>
      <w:r w:rsidR="001104BC" w:rsidRPr="001104BC">
        <w:rPr>
          <w:rFonts w:ascii="Times New Roman" w:hAnsi="Times New Roman"/>
          <w:sz w:val="24"/>
          <w:szCs w:val="24"/>
        </w:rPr>
        <w:t xml:space="preserve"> förlorade arbetsinkomsten vid deltagande </w:t>
      </w:r>
      <w:r w:rsidR="00074681">
        <w:rPr>
          <w:rFonts w:ascii="Times New Roman" w:hAnsi="Times New Roman"/>
          <w:sz w:val="24"/>
          <w:szCs w:val="24"/>
        </w:rPr>
        <w:t>av förbundet anordnade</w:t>
      </w:r>
      <w:r w:rsidR="001104BC" w:rsidRPr="001104BC">
        <w:rPr>
          <w:rFonts w:ascii="Times New Roman" w:hAnsi="Times New Roman"/>
          <w:sz w:val="24"/>
          <w:szCs w:val="24"/>
        </w:rPr>
        <w:t xml:space="preserve"> kurser, konferenser</w:t>
      </w:r>
      <w:r w:rsidR="00074681">
        <w:rPr>
          <w:rFonts w:ascii="Times New Roman" w:hAnsi="Times New Roman"/>
          <w:sz w:val="24"/>
          <w:szCs w:val="24"/>
        </w:rPr>
        <w:t>, utbildningar</w:t>
      </w:r>
      <w:r w:rsidR="001104BC" w:rsidRPr="001104BC">
        <w:rPr>
          <w:rFonts w:ascii="Times New Roman" w:hAnsi="Times New Roman"/>
          <w:sz w:val="24"/>
          <w:szCs w:val="24"/>
        </w:rPr>
        <w:t xml:space="preserve"> etc. Gäller då löneavdrag skett p g a fackligt uppdrag eller att semester tagits ut för att kunna delta.</w:t>
      </w:r>
    </w:p>
    <w:p w:rsidR="001104BC" w:rsidRPr="001104BC" w:rsidRDefault="001104BC" w:rsidP="001104BC">
      <w:pPr>
        <w:ind w:left="567"/>
        <w:rPr>
          <w:rFonts w:ascii="Times New Roman" w:hAnsi="Times New Roman"/>
          <w:sz w:val="24"/>
          <w:szCs w:val="24"/>
        </w:rPr>
      </w:pPr>
    </w:p>
    <w:p w:rsidR="001104BC" w:rsidRPr="001104BC" w:rsidRDefault="001104BC" w:rsidP="001104BC">
      <w:pPr>
        <w:ind w:left="567"/>
        <w:rPr>
          <w:rFonts w:ascii="Times New Roman" w:hAnsi="Times New Roman"/>
          <w:sz w:val="24"/>
          <w:szCs w:val="24"/>
        </w:rPr>
      </w:pPr>
      <w:r w:rsidRPr="001104BC">
        <w:rPr>
          <w:rFonts w:ascii="Times New Roman" w:hAnsi="Times New Roman"/>
          <w:sz w:val="24"/>
          <w:szCs w:val="24"/>
        </w:rPr>
        <w:t xml:space="preserve">Fyll i typ av ledighet samt bruttolöneavdrag under ledigheten på reseräkningen. Arbetsledare/lönekontor ska fylla i intyg om lönebortfall på reseräkningen alternativt bifoga </w:t>
      </w:r>
      <w:r w:rsidRPr="001104BC">
        <w:rPr>
          <w:rFonts w:ascii="Times New Roman" w:hAnsi="Times New Roman"/>
          <w:b/>
          <w:sz w:val="24"/>
          <w:szCs w:val="24"/>
        </w:rPr>
        <w:t>attesterat intyg</w:t>
      </w:r>
      <w:r w:rsidRPr="001104BC">
        <w:rPr>
          <w:rFonts w:ascii="Times New Roman" w:hAnsi="Times New Roman"/>
          <w:sz w:val="24"/>
          <w:szCs w:val="24"/>
        </w:rPr>
        <w:t xml:space="preserve"> som visar hur stort bruttolöneavdrag som skett. </w:t>
      </w:r>
      <w:r w:rsidR="007E425A">
        <w:rPr>
          <w:rFonts w:ascii="Times New Roman" w:hAnsi="Times New Roman"/>
          <w:sz w:val="24"/>
          <w:szCs w:val="24"/>
        </w:rPr>
        <w:t>Vision</w:t>
      </w:r>
      <w:r w:rsidRPr="001104BC">
        <w:rPr>
          <w:rFonts w:ascii="Times New Roman" w:hAnsi="Times New Roman"/>
          <w:sz w:val="24"/>
          <w:szCs w:val="24"/>
        </w:rPr>
        <w:t xml:space="preserve"> ersätter avdraget bruttobelopp och drar 30% skatt (om annan procentsats ska användas anges detta på reseräkningen).</w:t>
      </w:r>
    </w:p>
    <w:p w:rsidR="001104BC" w:rsidRPr="001104BC" w:rsidRDefault="001104BC" w:rsidP="001104BC">
      <w:pPr>
        <w:ind w:left="567" w:hanging="567"/>
        <w:rPr>
          <w:rFonts w:ascii="Times New Roman" w:hAnsi="Times New Roman"/>
          <w:sz w:val="24"/>
          <w:szCs w:val="24"/>
        </w:rPr>
      </w:pPr>
    </w:p>
    <w:p w:rsidR="001104BC" w:rsidRDefault="001104BC" w:rsidP="001104BC">
      <w:pPr>
        <w:ind w:left="567"/>
        <w:rPr>
          <w:rFonts w:ascii="Times New Roman" w:hAnsi="Times New Roman"/>
          <w:sz w:val="24"/>
          <w:szCs w:val="24"/>
        </w:rPr>
      </w:pPr>
      <w:r w:rsidRPr="001104BC">
        <w:rPr>
          <w:rFonts w:ascii="Times New Roman" w:hAnsi="Times New Roman"/>
          <w:sz w:val="24"/>
          <w:szCs w:val="24"/>
        </w:rPr>
        <w:t>Övertid utbetalas ej för fackligt (ideellt) arbete om en kurs eller konferens sker på kvällstid.</w:t>
      </w:r>
    </w:p>
    <w:p w:rsidR="00074681" w:rsidRDefault="00074681" w:rsidP="00074681">
      <w:pPr>
        <w:ind w:left="567"/>
        <w:jc w:val="both"/>
        <w:rPr>
          <w:rFonts w:ascii="Times New Roman" w:hAnsi="Times New Roman"/>
          <w:sz w:val="24"/>
          <w:szCs w:val="24"/>
        </w:rPr>
      </w:pPr>
    </w:p>
    <w:p w:rsidR="00074681" w:rsidRPr="00074681" w:rsidRDefault="00074681" w:rsidP="00074681">
      <w:pPr>
        <w:ind w:left="567"/>
        <w:jc w:val="both"/>
        <w:rPr>
          <w:rFonts w:ascii="Times New Roman" w:hAnsi="Times New Roman"/>
          <w:sz w:val="24"/>
          <w:szCs w:val="24"/>
        </w:rPr>
      </w:pPr>
      <w:r w:rsidRPr="00074681">
        <w:rPr>
          <w:rFonts w:ascii="Times New Roman" w:hAnsi="Times New Roman"/>
          <w:sz w:val="24"/>
          <w:szCs w:val="24"/>
        </w:rPr>
        <w:lastRenderedPageBreak/>
        <w:t xml:space="preserve">När man som förtroendevald kommer upp i ett </w:t>
      </w:r>
      <w:r w:rsidRPr="00074681">
        <w:rPr>
          <w:rFonts w:ascii="Times New Roman" w:hAnsi="Times New Roman"/>
          <w:b/>
          <w:sz w:val="24"/>
          <w:szCs w:val="24"/>
        </w:rPr>
        <w:t>större antal tjänstledighetsdagar utan lön</w:t>
      </w:r>
      <w:r w:rsidRPr="00074681">
        <w:rPr>
          <w:rFonts w:ascii="Times New Roman" w:hAnsi="Times New Roman"/>
          <w:sz w:val="24"/>
          <w:szCs w:val="24"/>
        </w:rPr>
        <w:t xml:space="preserve"> (t.ex. 10 dagar enligt AB) kan det vara så att man kan förlora en betald semesterdag. I det fallet detta händer så ersätter Vision denna förlorade semesterdag om den beror på dina centrala eller regionala fackliga uppdrag. Du begär då att få ett intyg från din arbetsgivare på vad du förlorar och skriver med det på reseräkningen så ersätter vi även detta.</w:t>
      </w:r>
    </w:p>
    <w:p w:rsidR="00074681" w:rsidRPr="00074681" w:rsidRDefault="00074681" w:rsidP="00074681">
      <w:pPr>
        <w:jc w:val="both"/>
        <w:rPr>
          <w:rFonts w:ascii="Times New Roman" w:hAnsi="Times New Roman"/>
          <w:sz w:val="24"/>
          <w:szCs w:val="24"/>
        </w:rPr>
      </w:pPr>
    </w:p>
    <w:p w:rsidR="00074681" w:rsidRPr="00074681" w:rsidRDefault="00074681" w:rsidP="00074681">
      <w:pPr>
        <w:ind w:left="567"/>
        <w:jc w:val="both"/>
        <w:rPr>
          <w:rFonts w:ascii="Times New Roman" w:hAnsi="Times New Roman"/>
          <w:sz w:val="24"/>
          <w:szCs w:val="24"/>
        </w:rPr>
      </w:pPr>
      <w:r w:rsidRPr="00074681">
        <w:rPr>
          <w:rFonts w:ascii="Times New Roman" w:hAnsi="Times New Roman"/>
          <w:sz w:val="24"/>
          <w:szCs w:val="24"/>
        </w:rPr>
        <w:t>De centrala och regionala uppdragen ska i normalfallet inte påverka din tjänstepension men om du är osäker på detta så kolla av det med din huvudarbetsgivare om tjänstledigheten ur deras perspektiv påverkar din tjänstepension. Det beror inte bara på pensionsavtalet utan också på hur arbetsgivaren rapporterar in pensionsunderlag till pensionsbolaget.</w:t>
      </w:r>
    </w:p>
    <w:p w:rsidR="00074681" w:rsidRPr="00074681" w:rsidRDefault="00074681" w:rsidP="00074681">
      <w:pPr>
        <w:ind w:left="567"/>
        <w:jc w:val="both"/>
        <w:rPr>
          <w:rFonts w:ascii="Times New Roman" w:hAnsi="Times New Roman"/>
          <w:sz w:val="24"/>
          <w:szCs w:val="24"/>
        </w:rPr>
      </w:pPr>
      <w:r w:rsidRPr="00074681">
        <w:rPr>
          <w:rFonts w:ascii="Times New Roman" w:hAnsi="Times New Roman"/>
          <w:sz w:val="24"/>
          <w:szCs w:val="24"/>
        </w:rPr>
        <w:t>Är det så att det påverkas får du ersättning från Vision för den faktiska förlust som det innebär. Du begär då att få ett intyg från din arbetsgivare på vad du förlorar och skriver med det på reseräkningen så ersätter vi även detta.</w:t>
      </w:r>
    </w:p>
    <w:p w:rsidR="00074681" w:rsidRPr="001104BC" w:rsidRDefault="00074681" w:rsidP="001104BC">
      <w:pPr>
        <w:ind w:left="567"/>
        <w:rPr>
          <w:rFonts w:ascii="Times New Roman" w:hAnsi="Times New Roman"/>
          <w:sz w:val="24"/>
          <w:szCs w:val="24"/>
        </w:rPr>
      </w:pPr>
    </w:p>
    <w:p w:rsidR="001104BC" w:rsidRPr="001104BC" w:rsidRDefault="001104BC" w:rsidP="001104BC">
      <w:pPr>
        <w:rPr>
          <w:rFonts w:ascii="Times New Roman" w:hAnsi="Times New Roman"/>
          <w:sz w:val="24"/>
          <w:szCs w:val="24"/>
        </w:rPr>
      </w:pPr>
    </w:p>
    <w:p w:rsidR="001104BC" w:rsidRPr="007E425A" w:rsidRDefault="001104BC" w:rsidP="001104BC">
      <w:pPr>
        <w:pStyle w:val="Rubrik5"/>
        <w:ind w:left="567" w:hanging="567"/>
        <w:rPr>
          <w:rFonts w:ascii="Times New Roman" w:hAnsi="Times New Roman"/>
          <w:szCs w:val="24"/>
          <w:u w:val="none"/>
        </w:rPr>
      </w:pPr>
      <w:r w:rsidRPr="007E425A">
        <w:rPr>
          <w:rFonts w:ascii="Times New Roman" w:hAnsi="Times New Roman"/>
          <w:szCs w:val="24"/>
          <w:u w:val="none"/>
        </w:rPr>
        <w:t>4.</w:t>
      </w:r>
      <w:r w:rsidRPr="007E425A">
        <w:rPr>
          <w:rFonts w:ascii="Times New Roman" w:hAnsi="Times New Roman"/>
          <w:szCs w:val="24"/>
          <w:u w:val="none"/>
        </w:rPr>
        <w:tab/>
        <w:t>Resekostnader, hotellkostnader, övriga kostnader</w:t>
      </w:r>
      <w:r w:rsidR="007E425A">
        <w:rPr>
          <w:rFonts w:ascii="Times New Roman" w:hAnsi="Times New Roman"/>
          <w:szCs w:val="24"/>
          <w:u w:val="none"/>
        </w:rPr>
        <w:br/>
      </w:r>
    </w:p>
    <w:p w:rsidR="001104BC" w:rsidRPr="001104BC" w:rsidRDefault="001104BC" w:rsidP="001104BC">
      <w:pPr>
        <w:ind w:left="567"/>
        <w:rPr>
          <w:rFonts w:ascii="Times New Roman" w:hAnsi="Times New Roman"/>
          <w:sz w:val="24"/>
          <w:szCs w:val="24"/>
        </w:rPr>
      </w:pPr>
      <w:r w:rsidRPr="001104BC">
        <w:rPr>
          <w:rFonts w:ascii="Times New Roman" w:hAnsi="Times New Roman"/>
          <w:sz w:val="24"/>
          <w:szCs w:val="24"/>
        </w:rPr>
        <w:t xml:space="preserve">Utbetalas när kvitto </w:t>
      </w:r>
      <w:r w:rsidR="0027340C">
        <w:rPr>
          <w:rFonts w:ascii="Times New Roman" w:hAnsi="Times New Roman"/>
          <w:sz w:val="24"/>
          <w:szCs w:val="24"/>
        </w:rPr>
        <w:t xml:space="preserve">har </w:t>
      </w:r>
      <w:r w:rsidRPr="001104BC">
        <w:rPr>
          <w:rFonts w:ascii="Times New Roman" w:hAnsi="Times New Roman"/>
          <w:sz w:val="24"/>
          <w:szCs w:val="24"/>
        </w:rPr>
        <w:t xml:space="preserve">bifogats reseräkningen och aktivitetsansvarig </w:t>
      </w:r>
      <w:r w:rsidR="0027340C">
        <w:rPr>
          <w:rFonts w:ascii="Times New Roman" w:hAnsi="Times New Roman"/>
          <w:sz w:val="24"/>
          <w:szCs w:val="24"/>
        </w:rPr>
        <w:t xml:space="preserve">har </w:t>
      </w:r>
      <w:r w:rsidRPr="001104BC">
        <w:rPr>
          <w:rFonts w:ascii="Times New Roman" w:hAnsi="Times New Roman"/>
          <w:sz w:val="24"/>
          <w:szCs w:val="24"/>
        </w:rPr>
        <w:t>godkänt ersättning för kostnaden.</w:t>
      </w:r>
    </w:p>
    <w:p w:rsidR="001104BC" w:rsidRPr="001104BC" w:rsidRDefault="001104BC" w:rsidP="001104BC">
      <w:pPr>
        <w:pStyle w:val="Rubrik5"/>
        <w:ind w:left="567" w:hanging="567"/>
        <w:rPr>
          <w:rFonts w:ascii="Times New Roman" w:hAnsi="Times New Roman"/>
          <w:szCs w:val="24"/>
        </w:rPr>
      </w:pPr>
    </w:p>
    <w:p w:rsidR="001104BC" w:rsidRPr="007E425A" w:rsidRDefault="001104BC" w:rsidP="001104BC">
      <w:pPr>
        <w:pStyle w:val="Rubrik5"/>
        <w:ind w:left="567" w:hanging="567"/>
        <w:rPr>
          <w:rFonts w:ascii="Times New Roman" w:hAnsi="Times New Roman"/>
          <w:szCs w:val="24"/>
          <w:u w:val="none"/>
        </w:rPr>
      </w:pPr>
      <w:r w:rsidRPr="007E425A">
        <w:rPr>
          <w:rFonts w:ascii="Times New Roman" w:hAnsi="Times New Roman"/>
          <w:szCs w:val="24"/>
          <w:u w:val="none"/>
        </w:rPr>
        <w:t>5.</w:t>
      </w:r>
      <w:r w:rsidRPr="007E425A">
        <w:rPr>
          <w:rFonts w:ascii="Times New Roman" w:hAnsi="Times New Roman"/>
          <w:szCs w:val="24"/>
          <w:u w:val="none"/>
        </w:rPr>
        <w:tab/>
        <w:t>Privat övernattning (nattraktamente)</w:t>
      </w:r>
      <w:r w:rsidR="007E425A">
        <w:rPr>
          <w:rFonts w:ascii="Times New Roman" w:hAnsi="Times New Roman"/>
          <w:szCs w:val="24"/>
          <w:u w:val="none"/>
        </w:rPr>
        <w:br/>
      </w:r>
    </w:p>
    <w:p w:rsidR="001104BC" w:rsidRPr="001104BC" w:rsidRDefault="001104BC" w:rsidP="001104BC">
      <w:pPr>
        <w:ind w:left="567"/>
        <w:rPr>
          <w:rFonts w:ascii="Times New Roman" w:hAnsi="Times New Roman"/>
          <w:sz w:val="24"/>
          <w:szCs w:val="24"/>
        </w:rPr>
      </w:pPr>
      <w:r w:rsidRPr="001104BC">
        <w:rPr>
          <w:rFonts w:ascii="Times New Roman" w:hAnsi="Times New Roman"/>
          <w:sz w:val="24"/>
          <w:szCs w:val="24"/>
        </w:rPr>
        <w:t>Gäller om betald logi ej erhållits av förbundet</w:t>
      </w:r>
      <w:r w:rsidR="007E425A">
        <w:rPr>
          <w:rFonts w:ascii="Times New Roman" w:hAnsi="Times New Roman"/>
          <w:sz w:val="24"/>
          <w:szCs w:val="24"/>
        </w:rPr>
        <w:t>,</w:t>
      </w:r>
      <w:r w:rsidRPr="001104BC">
        <w:rPr>
          <w:rFonts w:ascii="Times New Roman" w:hAnsi="Times New Roman"/>
          <w:sz w:val="24"/>
          <w:szCs w:val="24"/>
        </w:rPr>
        <w:t xml:space="preserve"> utan övernattning sker privat hos någon och övernattningen sker minst </w:t>
      </w:r>
      <w:smartTag w:uri="urn:schemas-microsoft-com:office:smarttags" w:element="metricconverter">
        <w:smartTagPr>
          <w:attr w:name="ProductID" w:val="50 km"/>
        </w:smartTagPr>
        <w:r w:rsidRPr="001104BC">
          <w:rPr>
            <w:rFonts w:ascii="Times New Roman" w:hAnsi="Times New Roman"/>
            <w:sz w:val="24"/>
            <w:szCs w:val="24"/>
          </w:rPr>
          <w:t>50 km</w:t>
        </w:r>
      </w:smartTag>
      <w:r w:rsidRPr="001104BC">
        <w:rPr>
          <w:rFonts w:ascii="Times New Roman" w:hAnsi="Times New Roman"/>
          <w:sz w:val="24"/>
          <w:szCs w:val="24"/>
        </w:rPr>
        <w:t xml:space="preserve"> från den vanliga arbetsplatsen och bostaden. Ersättnin</w:t>
      </w:r>
      <w:r w:rsidR="0027340C">
        <w:rPr>
          <w:rFonts w:ascii="Times New Roman" w:hAnsi="Times New Roman"/>
          <w:sz w:val="24"/>
          <w:szCs w:val="24"/>
        </w:rPr>
        <w:t>gen uppgår till 230 kr varav 110</w:t>
      </w:r>
      <w:r w:rsidRPr="001104BC">
        <w:rPr>
          <w:rFonts w:ascii="Times New Roman" w:hAnsi="Times New Roman"/>
          <w:sz w:val="24"/>
          <w:szCs w:val="24"/>
        </w:rPr>
        <w:t xml:space="preserve"> kr är skattefritt. I betald logi inräknas sovplats på tåg och båt. Traktamente för natt erhålls inte vid bilkörning, resa med tåg med sittplatsbiljett eller arbete under natt. Anges under privat övernattning på reseräkningen.</w:t>
      </w:r>
    </w:p>
    <w:p w:rsidR="001104BC" w:rsidRPr="007E425A" w:rsidRDefault="001104BC" w:rsidP="001104BC">
      <w:pPr>
        <w:ind w:left="567"/>
        <w:rPr>
          <w:rFonts w:ascii="Times New Roman" w:hAnsi="Times New Roman"/>
          <w:sz w:val="24"/>
          <w:szCs w:val="24"/>
        </w:rPr>
      </w:pPr>
    </w:p>
    <w:p w:rsidR="001104BC" w:rsidRPr="007E425A" w:rsidRDefault="001104BC" w:rsidP="001104BC">
      <w:pPr>
        <w:pStyle w:val="Rubrik5"/>
        <w:ind w:left="567" w:hanging="567"/>
        <w:rPr>
          <w:rFonts w:ascii="Times New Roman" w:hAnsi="Times New Roman"/>
          <w:szCs w:val="24"/>
          <w:u w:val="none"/>
        </w:rPr>
      </w:pPr>
      <w:r w:rsidRPr="007E425A">
        <w:rPr>
          <w:rFonts w:ascii="Times New Roman" w:hAnsi="Times New Roman"/>
          <w:szCs w:val="24"/>
          <w:u w:val="none"/>
        </w:rPr>
        <w:t>6.</w:t>
      </w:r>
      <w:r w:rsidRPr="007E425A">
        <w:rPr>
          <w:rFonts w:ascii="Times New Roman" w:hAnsi="Times New Roman"/>
          <w:szCs w:val="24"/>
          <w:u w:val="none"/>
        </w:rPr>
        <w:tab/>
        <w:t>Färdtid</w:t>
      </w:r>
      <w:r w:rsidR="007E425A">
        <w:rPr>
          <w:rFonts w:ascii="Times New Roman" w:hAnsi="Times New Roman"/>
          <w:szCs w:val="24"/>
          <w:u w:val="none"/>
        </w:rPr>
        <w:br/>
      </w:r>
    </w:p>
    <w:p w:rsidR="007E425A" w:rsidRDefault="001104BC" w:rsidP="007E425A">
      <w:pPr>
        <w:ind w:left="567"/>
        <w:rPr>
          <w:rFonts w:ascii="Times New Roman" w:hAnsi="Times New Roman"/>
          <w:sz w:val="24"/>
          <w:szCs w:val="24"/>
        </w:rPr>
      </w:pPr>
      <w:r w:rsidRPr="001104BC">
        <w:rPr>
          <w:rFonts w:ascii="Times New Roman" w:hAnsi="Times New Roman"/>
          <w:sz w:val="24"/>
          <w:szCs w:val="24"/>
        </w:rPr>
        <w:t>Färdtidsersättning utbetalas gällande resor före kl 08.00 på morgonen och efter kl 17.00 på kvällen med ersättningsbelopp enligt förbund</w:t>
      </w:r>
      <w:r w:rsidR="007E7823">
        <w:rPr>
          <w:rFonts w:ascii="Times New Roman" w:hAnsi="Times New Roman"/>
          <w:sz w:val="24"/>
          <w:szCs w:val="24"/>
        </w:rPr>
        <w:t>ets interna resereglemente (20</w:t>
      </w:r>
      <w:r w:rsidR="00523045">
        <w:rPr>
          <w:rFonts w:ascii="Times New Roman" w:hAnsi="Times New Roman"/>
          <w:sz w:val="24"/>
          <w:szCs w:val="24"/>
        </w:rPr>
        <w:t>20</w:t>
      </w:r>
      <w:r w:rsidR="007E425A">
        <w:rPr>
          <w:rFonts w:ascii="Times New Roman" w:hAnsi="Times New Roman"/>
          <w:sz w:val="24"/>
          <w:szCs w:val="24"/>
        </w:rPr>
        <w:t>:</w:t>
      </w:r>
      <w:r w:rsidRPr="001104BC">
        <w:rPr>
          <w:rFonts w:ascii="Times New Roman" w:hAnsi="Times New Roman"/>
          <w:sz w:val="24"/>
          <w:szCs w:val="24"/>
        </w:rPr>
        <w:t xml:space="preserve"> 75 kr/tim) till ledamöter med centrala uppdrag såsom avtalsgrupp, valutskott och ekonomiutskott. Gäller ej vid resor till och från förbundsmöte.</w:t>
      </w:r>
    </w:p>
    <w:p w:rsidR="001104BC" w:rsidRPr="00C02090" w:rsidRDefault="007E425A" w:rsidP="007E425A">
      <w:pPr>
        <w:rPr>
          <w:rFonts w:ascii="Times New Roman" w:hAnsi="Times New Roman"/>
          <w:b/>
          <w:sz w:val="24"/>
          <w:szCs w:val="24"/>
        </w:rPr>
      </w:pPr>
      <w:r>
        <w:rPr>
          <w:rFonts w:ascii="Times New Roman" w:hAnsi="Times New Roman"/>
          <w:sz w:val="24"/>
          <w:szCs w:val="24"/>
        </w:rPr>
        <w:br/>
      </w:r>
      <w:r w:rsidR="001104BC" w:rsidRPr="00C02090">
        <w:rPr>
          <w:rFonts w:ascii="Times New Roman" w:hAnsi="Times New Roman"/>
          <w:b/>
          <w:sz w:val="24"/>
          <w:szCs w:val="24"/>
        </w:rPr>
        <w:t>7.</w:t>
      </w:r>
      <w:r w:rsidR="00C02090" w:rsidRPr="00C02090">
        <w:rPr>
          <w:rFonts w:ascii="Times New Roman" w:hAnsi="Times New Roman"/>
          <w:b/>
          <w:sz w:val="24"/>
          <w:szCs w:val="24"/>
        </w:rPr>
        <w:t xml:space="preserve">      </w:t>
      </w:r>
      <w:r w:rsidR="00C02090">
        <w:rPr>
          <w:rFonts w:ascii="Times New Roman" w:hAnsi="Times New Roman"/>
          <w:b/>
          <w:sz w:val="24"/>
          <w:szCs w:val="24"/>
        </w:rPr>
        <w:t xml:space="preserve"> </w:t>
      </w:r>
      <w:r w:rsidR="001104BC" w:rsidRPr="00C02090">
        <w:rPr>
          <w:rFonts w:ascii="Times New Roman" w:hAnsi="Times New Roman"/>
          <w:b/>
          <w:sz w:val="24"/>
          <w:szCs w:val="24"/>
        </w:rPr>
        <w:t>Utlandstraktamente</w:t>
      </w:r>
      <w:r w:rsidR="00C02090" w:rsidRPr="00C02090">
        <w:rPr>
          <w:rFonts w:ascii="Times New Roman" w:hAnsi="Times New Roman"/>
          <w:b/>
          <w:sz w:val="24"/>
          <w:szCs w:val="24"/>
        </w:rPr>
        <w:br/>
      </w:r>
    </w:p>
    <w:p w:rsidR="001104BC" w:rsidRPr="001104BC" w:rsidRDefault="001104BC" w:rsidP="001104BC">
      <w:pPr>
        <w:ind w:left="567"/>
        <w:rPr>
          <w:rFonts w:ascii="Times New Roman" w:hAnsi="Times New Roman"/>
          <w:sz w:val="24"/>
          <w:szCs w:val="24"/>
        </w:rPr>
      </w:pPr>
      <w:r w:rsidRPr="001104BC">
        <w:rPr>
          <w:rFonts w:ascii="Times New Roman" w:hAnsi="Times New Roman"/>
          <w:sz w:val="24"/>
          <w:szCs w:val="24"/>
        </w:rPr>
        <w:t xml:space="preserve">För förbundsstyrelsen samt förtroendevalda och medlemmar som reser på uppdrag av </w:t>
      </w:r>
      <w:r w:rsidR="00351B6A">
        <w:rPr>
          <w:rFonts w:ascii="Times New Roman" w:hAnsi="Times New Roman"/>
          <w:sz w:val="24"/>
          <w:szCs w:val="24"/>
        </w:rPr>
        <w:t>Vision</w:t>
      </w:r>
      <w:r w:rsidRPr="001104BC">
        <w:rPr>
          <w:rFonts w:ascii="Times New Roman" w:hAnsi="Times New Roman"/>
          <w:sz w:val="24"/>
          <w:szCs w:val="24"/>
        </w:rPr>
        <w:t xml:space="preserve"> centralt utbetalas utlandstraktamenten.</w:t>
      </w:r>
    </w:p>
    <w:p w:rsidR="001104BC" w:rsidRPr="001104BC" w:rsidRDefault="001104BC" w:rsidP="001104BC">
      <w:pPr>
        <w:ind w:left="567"/>
        <w:rPr>
          <w:rFonts w:ascii="Times New Roman" w:hAnsi="Times New Roman"/>
          <w:sz w:val="24"/>
          <w:szCs w:val="24"/>
        </w:rPr>
      </w:pPr>
    </w:p>
    <w:p w:rsidR="001104BC" w:rsidRPr="001104BC" w:rsidRDefault="001104BC" w:rsidP="001104BC">
      <w:pPr>
        <w:ind w:left="567"/>
        <w:rPr>
          <w:rFonts w:ascii="Times New Roman" w:hAnsi="Times New Roman"/>
          <w:sz w:val="24"/>
          <w:szCs w:val="24"/>
        </w:rPr>
      </w:pPr>
      <w:r w:rsidRPr="001104BC">
        <w:rPr>
          <w:rFonts w:ascii="Times New Roman" w:hAnsi="Times New Roman"/>
          <w:sz w:val="24"/>
          <w:szCs w:val="24"/>
        </w:rPr>
        <w:t>OBS! Särskild reseräkningsblankett ska användas vid utlandsresor ”Reseräkning för förbundsstyrelsen samt utlandsresor”. Resplan där det framgår vilka avrese- och ankomsttider som gällt ska bifogas.</w:t>
      </w:r>
    </w:p>
    <w:p w:rsidR="001104BC" w:rsidRPr="001104BC" w:rsidRDefault="001104BC" w:rsidP="001104BC">
      <w:pPr>
        <w:ind w:left="567" w:hanging="567"/>
        <w:rPr>
          <w:rFonts w:ascii="Times New Roman" w:hAnsi="Times New Roman"/>
          <w:sz w:val="24"/>
          <w:szCs w:val="24"/>
        </w:rPr>
      </w:pPr>
    </w:p>
    <w:p w:rsidR="001104BC" w:rsidRPr="001104BC" w:rsidRDefault="001104BC" w:rsidP="001104BC">
      <w:pPr>
        <w:ind w:left="567"/>
        <w:rPr>
          <w:rFonts w:ascii="Times New Roman" w:hAnsi="Times New Roman"/>
          <w:sz w:val="24"/>
          <w:szCs w:val="24"/>
        </w:rPr>
      </w:pPr>
      <w:r w:rsidRPr="001104BC">
        <w:rPr>
          <w:rFonts w:ascii="Times New Roman" w:hAnsi="Times New Roman"/>
          <w:sz w:val="24"/>
          <w:szCs w:val="24"/>
        </w:rPr>
        <w:lastRenderedPageBreak/>
        <w:t xml:space="preserve">Om förtroendevalda och medlemmar reser på uppdrag av </w:t>
      </w:r>
      <w:r w:rsidR="00164B80">
        <w:rPr>
          <w:rFonts w:ascii="Times New Roman" w:hAnsi="Times New Roman"/>
          <w:sz w:val="24"/>
          <w:szCs w:val="24"/>
        </w:rPr>
        <w:t xml:space="preserve">något av </w:t>
      </w:r>
      <w:r w:rsidR="00C02090">
        <w:rPr>
          <w:rFonts w:ascii="Times New Roman" w:hAnsi="Times New Roman"/>
          <w:sz w:val="24"/>
          <w:szCs w:val="24"/>
        </w:rPr>
        <w:t xml:space="preserve">Visions </w:t>
      </w:r>
      <w:r w:rsidR="00164B80">
        <w:rPr>
          <w:rFonts w:ascii="Times New Roman" w:hAnsi="Times New Roman"/>
          <w:sz w:val="24"/>
          <w:szCs w:val="24"/>
        </w:rPr>
        <w:t xml:space="preserve">regionala </w:t>
      </w:r>
      <w:r w:rsidRPr="001104BC">
        <w:rPr>
          <w:rFonts w:ascii="Times New Roman" w:hAnsi="Times New Roman"/>
          <w:sz w:val="24"/>
          <w:szCs w:val="24"/>
        </w:rPr>
        <w:t>center</w:t>
      </w:r>
      <w:r w:rsidR="00164B80">
        <w:rPr>
          <w:rFonts w:ascii="Times New Roman" w:hAnsi="Times New Roman"/>
          <w:sz w:val="24"/>
          <w:szCs w:val="24"/>
        </w:rPr>
        <w:t xml:space="preserve"> </w:t>
      </w:r>
      <w:r w:rsidRPr="001104BC">
        <w:rPr>
          <w:rFonts w:ascii="Times New Roman" w:hAnsi="Times New Roman"/>
          <w:sz w:val="24"/>
          <w:szCs w:val="24"/>
        </w:rPr>
        <w:t>avgör centret om utlandstraktamente ska utbetalas.</w:t>
      </w:r>
    </w:p>
    <w:p w:rsidR="001104BC" w:rsidRPr="001104BC" w:rsidRDefault="001104BC" w:rsidP="001104BC">
      <w:pPr>
        <w:ind w:left="567"/>
        <w:rPr>
          <w:rFonts w:ascii="Times New Roman" w:hAnsi="Times New Roman"/>
          <w:sz w:val="24"/>
          <w:szCs w:val="24"/>
        </w:rPr>
      </w:pPr>
      <w:r w:rsidRPr="001104BC">
        <w:rPr>
          <w:rFonts w:ascii="Times New Roman" w:hAnsi="Times New Roman"/>
          <w:sz w:val="24"/>
          <w:szCs w:val="24"/>
        </w:rPr>
        <w:t>Utbetalning av utlandstraktamente hanteras av förbundets personalfunktion.</w:t>
      </w:r>
    </w:p>
    <w:p w:rsidR="001104BC" w:rsidRPr="001104BC" w:rsidRDefault="001104BC" w:rsidP="001104BC">
      <w:pPr>
        <w:ind w:left="567" w:hanging="567"/>
        <w:rPr>
          <w:rFonts w:ascii="Times New Roman" w:hAnsi="Times New Roman"/>
          <w:sz w:val="24"/>
          <w:szCs w:val="24"/>
        </w:rPr>
      </w:pPr>
    </w:p>
    <w:p w:rsidR="001104BC" w:rsidRPr="00C02090" w:rsidRDefault="001104BC" w:rsidP="001104BC">
      <w:pPr>
        <w:pStyle w:val="Rubrik5"/>
        <w:ind w:left="567" w:hanging="567"/>
        <w:rPr>
          <w:rFonts w:ascii="Times New Roman" w:hAnsi="Times New Roman"/>
          <w:szCs w:val="24"/>
          <w:u w:val="none"/>
        </w:rPr>
      </w:pPr>
      <w:r w:rsidRPr="00C02090">
        <w:rPr>
          <w:rFonts w:ascii="Times New Roman" w:hAnsi="Times New Roman"/>
          <w:szCs w:val="24"/>
          <w:u w:val="none"/>
        </w:rPr>
        <w:t>8.</w:t>
      </w:r>
      <w:r w:rsidRPr="00C02090">
        <w:rPr>
          <w:rFonts w:ascii="Times New Roman" w:hAnsi="Times New Roman"/>
          <w:szCs w:val="24"/>
          <w:u w:val="none"/>
        </w:rPr>
        <w:tab/>
        <w:t>Resebestämmelser</w:t>
      </w:r>
    </w:p>
    <w:p w:rsidR="001104BC" w:rsidRPr="001104BC" w:rsidRDefault="00C02090" w:rsidP="001104BC">
      <w:pPr>
        <w:ind w:left="567"/>
        <w:rPr>
          <w:rFonts w:ascii="Times New Roman" w:hAnsi="Times New Roman"/>
          <w:sz w:val="24"/>
          <w:szCs w:val="24"/>
        </w:rPr>
      </w:pPr>
      <w:r>
        <w:rPr>
          <w:rFonts w:ascii="Times New Roman" w:hAnsi="Times New Roman"/>
          <w:sz w:val="24"/>
          <w:szCs w:val="24"/>
        </w:rPr>
        <w:br/>
        <w:t>Vision</w:t>
      </w:r>
      <w:r w:rsidR="001104BC" w:rsidRPr="001104BC">
        <w:rPr>
          <w:rFonts w:ascii="Times New Roman" w:hAnsi="Times New Roman"/>
          <w:sz w:val="24"/>
          <w:szCs w:val="24"/>
        </w:rPr>
        <w:t xml:space="preserve"> har tagit fram bestämmelser om resor för anställda, förtroendevalda och medlemmar i </w:t>
      </w:r>
      <w:r>
        <w:rPr>
          <w:rFonts w:ascii="Times New Roman" w:hAnsi="Times New Roman"/>
          <w:sz w:val="24"/>
          <w:szCs w:val="24"/>
        </w:rPr>
        <w:t>Vision</w:t>
      </w:r>
      <w:r w:rsidR="001104BC" w:rsidRPr="001104BC">
        <w:rPr>
          <w:rFonts w:ascii="Times New Roman" w:hAnsi="Times New Roman"/>
          <w:sz w:val="24"/>
          <w:szCs w:val="24"/>
        </w:rPr>
        <w:t xml:space="preserve">. Dessa kan du få från </w:t>
      </w:r>
      <w:r>
        <w:rPr>
          <w:rFonts w:ascii="Times New Roman" w:hAnsi="Times New Roman"/>
          <w:sz w:val="24"/>
          <w:szCs w:val="24"/>
        </w:rPr>
        <w:t>Vision</w:t>
      </w:r>
      <w:r w:rsidR="00164B80">
        <w:rPr>
          <w:rFonts w:ascii="Times New Roman" w:hAnsi="Times New Roman"/>
          <w:sz w:val="24"/>
          <w:szCs w:val="24"/>
        </w:rPr>
        <w:t>s center i din region</w:t>
      </w:r>
      <w:r w:rsidR="001104BC" w:rsidRPr="001104BC">
        <w:rPr>
          <w:rFonts w:ascii="Times New Roman" w:hAnsi="Times New Roman"/>
          <w:sz w:val="24"/>
          <w:szCs w:val="24"/>
        </w:rPr>
        <w:t>.</w:t>
      </w:r>
    </w:p>
    <w:p w:rsidR="001104BC" w:rsidRPr="001104BC" w:rsidRDefault="001104BC" w:rsidP="001104BC">
      <w:pPr>
        <w:ind w:left="567"/>
        <w:rPr>
          <w:rFonts w:ascii="Times New Roman" w:hAnsi="Times New Roman"/>
          <w:sz w:val="24"/>
          <w:szCs w:val="24"/>
        </w:rPr>
      </w:pPr>
    </w:p>
    <w:p w:rsidR="001104BC" w:rsidRPr="00C02090" w:rsidRDefault="001104BC" w:rsidP="001104BC">
      <w:pPr>
        <w:pStyle w:val="Rubrik5"/>
        <w:ind w:left="567" w:hanging="567"/>
        <w:rPr>
          <w:rFonts w:ascii="Times New Roman" w:hAnsi="Times New Roman"/>
          <w:szCs w:val="24"/>
          <w:u w:val="none"/>
        </w:rPr>
      </w:pPr>
      <w:r w:rsidRPr="00C02090">
        <w:rPr>
          <w:rFonts w:ascii="Times New Roman" w:hAnsi="Times New Roman"/>
          <w:szCs w:val="24"/>
          <w:u w:val="none"/>
        </w:rPr>
        <w:t>9.</w:t>
      </w:r>
      <w:r w:rsidRPr="00C02090">
        <w:rPr>
          <w:rFonts w:ascii="Times New Roman" w:hAnsi="Times New Roman"/>
          <w:szCs w:val="24"/>
          <w:u w:val="none"/>
        </w:rPr>
        <w:tab/>
        <w:t>Barntillsyn</w:t>
      </w:r>
      <w:r w:rsidR="00C02090">
        <w:rPr>
          <w:rFonts w:ascii="Times New Roman" w:hAnsi="Times New Roman"/>
          <w:szCs w:val="24"/>
          <w:u w:val="none"/>
        </w:rPr>
        <w:br/>
      </w:r>
    </w:p>
    <w:p w:rsidR="001104BC" w:rsidRDefault="001104BC" w:rsidP="001104BC">
      <w:pPr>
        <w:ind w:left="567" w:hanging="567"/>
        <w:rPr>
          <w:rFonts w:ascii="Times New Roman" w:hAnsi="Times New Roman"/>
          <w:sz w:val="24"/>
          <w:szCs w:val="24"/>
        </w:rPr>
      </w:pPr>
      <w:r w:rsidRPr="001104BC">
        <w:rPr>
          <w:rFonts w:ascii="Times New Roman" w:hAnsi="Times New Roman"/>
          <w:sz w:val="24"/>
          <w:szCs w:val="24"/>
        </w:rPr>
        <w:tab/>
        <w:t xml:space="preserve">Barntillsynsbidrag kan utgå då föräldrar deltar i kurs/konferens som arrangeras av </w:t>
      </w:r>
      <w:r w:rsidR="00C02090">
        <w:rPr>
          <w:rFonts w:ascii="Times New Roman" w:hAnsi="Times New Roman"/>
          <w:sz w:val="24"/>
          <w:szCs w:val="24"/>
        </w:rPr>
        <w:t>Vision</w:t>
      </w:r>
      <w:r w:rsidRPr="001104BC">
        <w:rPr>
          <w:rFonts w:ascii="Times New Roman" w:hAnsi="Times New Roman"/>
          <w:sz w:val="24"/>
          <w:szCs w:val="24"/>
        </w:rPr>
        <w:t xml:space="preserve">, </w:t>
      </w:r>
      <w:r w:rsidR="00C02090">
        <w:rPr>
          <w:rFonts w:ascii="Times New Roman" w:hAnsi="Times New Roman"/>
          <w:sz w:val="24"/>
          <w:szCs w:val="24"/>
        </w:rPr>
        <w:t>någon av Visions regioner</w:t>
      </w:r>
      <w:r w:rsidRPr="001104BC">
        <w:rPr>
          <w:rFonts w:ascii="Times New Roman" w:hAnsi="Times New Roman"/>
          <w:sz w:val="24"/>
          <w:szCs w:val="24"/>
        </w:rPr>
        <w:t xml:space="preserve"> eller TCO. Detta bidrag ska ersätta de </w:t>
      </w:r>
      <w:r w:rsidR="00C02090" w:rsidRPr="00C02090">
        <w:rPr>
          <w:rFonts w:ascii="Times New Roman" w:hAnsi="Times New Roman"/>
          <w:b/>
          <w:sz w:val="24"/>
          <w:szCs w:val="24"/>
        </w:rPr>
        <w:t>extra</w:t>
      </w:r>
      <w:r w:rsidRPr="00C02090">
        <w:rPr>
          <w:rFonts w:ascii="Times New Roman" w:hAnsi="Times New Roman"/>
          <w:b/>
          <w:sz w:val="24"/>
          <w:szCs w:val="24"/>
        </w:rPr>
        <w:t xml:space="preserve"> </w:t>
      </w:r>
      <w:r w:rsidRPr="001104BC">
        <w:rPr>
          <w:rFonts w:ascii="Times New Roman" w:hAnsi="Times New Roman"/>
          <w:sz w:val="24"/>
          <w:szCs w:val="24"/>
        </w:rPr>
        <w:t xml:space="preserve">kostnader som orsakats av förälders deltagande i kurs/konferens. Utförligare regelverk samt ansökningsblankett finns hos </w:t>
      </w:r>
      <w:r w:rsidR="00C02090">
        <w:rPr>
          <w:rFonts w:ascii="Times New Roman" w:hAnsi="Times New Roman"/>
          <w:sz w:val="24"/>
          <w:szCs w:val="24"/>
        </w:rPr>
        <w:t>Vision</w:t>
      </w:r>
      <w:r w:rsidR="00164B80">
        <w:rPr>
          <w:rFonts w:ascii="Times New Roman" w:hAnsi="Times New Roman"/>
          <w:sz w:val="24"/>
          <w:szCs w:val="24"/>
        </w:rPr>
        <w:t>s center i din region</w:t>
      </w:r>
      <w:r w:rsidR="00C02090">
        <w:rPr>
          <w:rFonts w:ascii="Times New Roman" w:hAnsi="Times New Roman"/>
          <w:sz w:val="24"/>
          <w:szCs w:val="24"/>
        </w:rPr>
        <w:t>.</w:t>
      </w:r>
    </w:p>
    <w:p w:rsidR="00C02090" w:rsidRPr="001104BC" w:rsidRDefault="00C02090" w:rsidP="001104BC">
      <w:pPr>
        <w:ind w:left="567" w:hanging="567"/>
        <w:rPr>
          <w:rFonts w:ascii="Times New Roman" w:hAnsi="Times New Roman"/>
          <w:sz w:val="24"/>
          <w:szCs w:val="24"/>
        </w:rPr>
      </w:pPr>
    </w:p>
    <w:p w:rsidR="001104BC" w:rsidRPr="00C02090" w:rsidRDefault="001104BC" w:rsidP="001104BC">
      <w:pPr>
        <w:pStyle w:val="Rubrik5"/>
        <w:ind w:left="567" w:hanging="567"/>
        <w:rPr>
          <w:rFonts w:ascii="Times New Roman" w:hAnsi="Times New Roman"/>
          <w:szCs w:val="24"/>
          <w:u w:val="none"/>
        </w:rPr>
      </w:pPr>
      <w:r w:rsidRPr="00C02090">
        <w:rPr>
          <w:rFonts w:ascii="Times New Roman" w:hAnsi="Times New Roman"/>
          <w:szCs w:val="24"/>
          <w:u w:val="none"/>
        </w:rPr>
        <w:t>10.</w:t>
      </w:r>
      <w:r w:rsidRPr="00C02090">
        <w:rPr>
          <w:rFonts w:ascii="Times New Roman" w:hAnsi="Times New Roman"/>
          <w:szCs w:val="24"/>
          <w:u w:val="none"/>
        </w:rPr>
        <w:tab/>
        <w:t>Utbetalning av reseersättningar</w:t>
      </w:r>
    </w:p>
    <w:p w:rsidR="001104BC" w:rsidRPr="001104BC" w:rsidRDefault="00C02090" w:rsidP="001104BC">
      <w:pPr>
        <w:ind w:left="567"/>
        <w:rPr>
          <w:rFonts w:ascii="Times New Roman" w:hAnsi="Times New Roman"/>
          <w:sz w:val="24"/>
          <w:szCs w:val="24"/>
        </w:rPr>
      </w:pPr>
      <w:r>
        <w:rPr>
          <w:rFonts w:ascii="Times New Roman" w:hAnsi="Times New Roman"/>
          <w:sz w:val="24"/>
          <w:szCs w:val="24"/>
        </w:rPr>
        <w:br/>
        <w:t>Vision</w:t>
      </w:r>
      <w:r w:rsidR="001104BC" w:rsidRPr="001104BC">
        <w:rPr>
          <w:rFonts w:ascii="Times New Roman" w:hAnsi="Times New Roman"/>
          <w:sz w:val="24"/>
          <w:szCs w:val="24"/>
        </w:rPr>
        <w:t xml:space="preserve"> samarbetar med Swedbank vid utbetalning av reseräkningar och arvoden.</w:t>
      </w:r>
    </w:p>
    <w:p w:rsidR="001104BC" w:rsidRPr="001104BC" w:rsidRDefault="001104BC" w:rsidP="001104BC">
      <w:pPr>
        <w:ind w:left="567" w:hanging="567"/>
        <w:rPr>
          <w:rFonts w:ascii="Times New Roman" w:hAnsi="Times New Roman"/>
          <w:sz w:val="24"/>
          <w:szCs w:val="24"/>
        </w:rPr>
      </w:pPr>
    </w:p>
    <w:p w:rsidR="001104BC" w:rsidRPr="001104BC" w:rsidRDefault="001104BC" w:rsidP="001104BC">
      <w:pPr>
        <w:ind w:left="567"/>
        <w:rPr>
          <w:rFonts w:ascii="Times New Roman" w:hAnsi="Times New Roman"/>
          <w:sz w:val="24"/>
          <w:szCs w:val="24"/>
        </w:rPr>
      </w:pPr>
      <w:r w:rsidRPr="001104BC">
        <w:rPr>
          <w:rFonts w:ascii="Times New Roman" w:hAnsi="Times New Roman"/>
          <w:sz w:val="24"/>
          <w:szCs w:val="24"/>
        </w:rPr>
        <w:t>Om det finns ett bankkonto i betalningsmottagarens namn (kan även vara i någon annan bank) i Swedbanks dataregister sätts pengarna in direkt på det egna kontot.</w:t>
      </w:r>
    </w:p>
    <w:p w:rsidR="001104BC" w:rsidRPr="001104BC" w:rsidRDefault="001104BC" w:rsidP="001104BC">
      <w:pPr>
        <w:ind w:left="567" w:hanging="567"/>
        <w:rPr>
          <w:rFonts w:ascii="Times New Roman" w:hAnsi="Times New Roman"/>
          <w:sz w:val="24"/>
          <w:szCs w:val="24"/>
        </w:rPr>
      </w:pPr>
    </w:p>
    <w:p w:rsidR="001104BC" w:rsidRPr="001104BC" w:rsidRDefault="001104BC" w:rsidP="001104BC">
      <w:pPr>
        <w:ind w:left="567"/>
        <w:rPr>
          <w:rFonts w:ascii="Times New Roman" w:hAnsi="Times New Roman"/>
          <w:sz w:val="24"/>
          <w:szCs w:val="24"/>
        </w:rPr>
      </w:pPr>
      <w:r w:rsidRPr="001104BC">
        <w:rPr>
          <w:rFonts w:ascii="Times New Roman" w:hAnsi="Times New Roman"/>
          <w:sz w:val="24"/>
          <w:szCs w:val="24"/>
        </w:rPr>
        <w:t>Om Swedbank saknar uppgift om betalningsmottagarens bankkonto skickas en utbetalningsavi, som får lösas in på bankkontoret. På avin finns en ruta där man ska fylla i det clearing- och kontonummer som man vill ha sina utbetalningar insatta på i fortsättningen.</w:t>
      </w:r>
    </w:p>
    <w:p w:rsidR="001104BC" w:rsidRPr="001104BC" w:rsidRDefault="001104BC" w:rsidP="001104BC">
      <w:pPr>
        <w:ind w:left="567" w:hanging="567"/>
        <w:rPr>
          <w:rFonts w:ascii="Times New Roman" w:hAnsi="Times New Roman"/>
          <w:sz w:val="24"/>
          <w:szCs w:val="24"/>
        </w:rPr>
      </w:pPr>
    </w:p>
    <w:p w:rsidR="001104BC" w:rsidRPr="001104BC" w:rsidRDefault="001104BC" w:rsidP="001104BC">
      <w:pPr>
        <w:ind w:left="567"/>
        <w:rPr>
          <w:rFonts w:ascii="Times New Roman" w:hAnsi="Times New Roman"/>
          <w:sz w:val="24"/>
          <w:szCs w:val="24"/>
        </w:rPr>
      </w:pPr>
      <w:r w:rsidRPr="001104BC">
        <w:rPr>
          <w:rFonts w:ascii="Times New Roman" w:hAnsi="Times New Roman"/>
          <w:sz w:val="24"/>
          <w:szCs w:val="24"/>
        </w:rPr>
        <w:t xml:space="preserve">Om clearing- och kontonummer </w:t>
      </w:r>
      <w:r w:rsidRPr="001104BC">
        <w:rPr>
          <w:rFonts w:ascii="Times New Roman" w:hAnsi="Times New Roman"/>
          <w:b/>
          <w:sz w:val="24"/>
          <w:szCs w:val="24"/>
        </w:rPr>
        <w:t>inte fylls i</w:t>
      </w:r>
      <w:r w:rsidRPr="001104BC">
        <w:rPr>
          <w:rFonts w:ascii="Times New Roman" w:hAnsi="Times New Roman"/>
          <w:sz w:val="24"/>
          <w:szCs w:val="24"/>
        </w:rPr>
        <w:t>, kommer Swedbank att ta ut en avgift för kassainlösen av utbetalningsavin.</w:t>
      </w:r>
    </w:p>
    <w:p w:rsidR="001104BC" w:rsidRPr="001104BC" w:rsidRDefault="001104BC" w:rsidP="001104BC">
      <w:pPr>
        <w:ind w:left="567" w:hanging="567"/>
        <w:rPr>
          <w:rFonts w:ascii="Times New Roman" w:hAnsi="Times New Roman"/>
          <w:sz w:val="24"/>
          <w:szCs w:val="24"/>
        </w:rPr>
      </w:pPr>
    </w:p>
    <w:p w:rsidR="001104BC" w:rsidRPr="001104BC" w:rsidRDefault="00C02090" w:rsidP="001104BC">
      <w:pPr>
        <w:ind w:left="567"/>
        <w:rPr>
          <w:rFonts w:ascii="Times New Roman" w:hAnsi="Times New Roman"/>
          <w:sz w:val="24"/>
          <w:szCs w:val="24"/>
        </w:rPr>
      </w:pPr>
      <w:r>
        <w:rPr>
          <w:rFonts w:ascii="Times New Roman" w:hAnsi="Times New Roman"/>
          <w:sz w:val="24"/>
          <w:szCs w:val="24"/>
        </w:rPr>
        <w:t>Vision</w:t>
      </w:r>
      <w:r w:rsidR="001104BC" w:rsidRPr="001104BC">
        <w:rPr>
          <w:rFonts w:ascii="Times New Roman" w:hAnsi="Times New Roman"/>
          <w:sz w:val="24"/>
          <w:szCs w:val="24"/>
        </w:rPr>
        <w:t xml:space="preserve"> kan inte styra över vilket bankkontonummer pengarna ska sättas in på, detta sköts helt av Swedbank enligt ovan. Det är därför ingen idé att skriva önskat bankkontonummer på reseräkningen.</w:t>
      </w:r>
    </w:p>
    <w:p w:rsidR="001104BC" w:rsidRPr="001104BC" w:rsidRDefault="001104BC" w:rsidP="001104BC">
      <w:pPr>
        <w:ind w:left="567"/>
        <w:rPr>
          <w:rFonts w:ascii="Times New Roman" w:hAnsi="Times New Roman"/>
          <w:sz w:val="24"/>
          <w:szCs w:val="24"/>
        </w:rPr>
      </w:pPr>
      <w:r w:rsidRPr="001104BC">
        <w:rPr>
          <w:rFonts w:ascii="Times New Roman" w:hAnsi="Times New Roman"/>
          <w:sz w:val="24"/>
          <w:szCs w:val="24"/>
        </w:rPr>
        <w:t xml:space="preserve"> </w:t>
      </w:r>
    </w:p>
    <w:p w:rsidR="001104BC" w:rsidRPr="00C02090" w:rsidRDefault="001104BC" w:rsidP="001104BC">
      <w:pPr>
        <w:pStyle w:val="Rubrik5"/>
        <w:ind w:left="567" w:hanging="567"/>
        <w:rPr>
          <w:rFonts w:ascii="Times New Roman" w:hAnsi="Times New Roman"/>
          <w:szCs w:val="24"/>
          <w:u w:val="none"/>
        </w:rPr>
      </w:pPr>
      <w:r w:rsidRPr="00C02090">
        <w:rPr>
          <w:rFonts w:ascii="Times New Roman" w:hAnsi="Times New Roman"/>
          <w:szCs w:val="24"/>
          <w:u w:val="none"/>
        </w:rPr>
        <w:t>11.</w:t>
      </w:r>
      <w:r w:rsidRPr="00C02090">
        <w:rPr>
          <w:rFonts w:ascii="Times New Roman" w:hAnsi="Times New Roman"/>
          <w:szCs w:val="24"/>
          <w:u w:val="none"/>
        </w:rPr>
        <w:tab/>
        <w:t>Reseräkningsblankett</w:t>
      </w:r>
    </w:p>
    <w:p w:rsidR="001104BC" w:rsidRPr="001104BC" w:rsidRDefault="001104BC" w:rsidP="001104BC">
      <w:pPr>
        <w:ind w:left="567" w:hanging="567"/>
        <w:rPr>
          <w:rFonts w:ascii="Times New Roman" w:hAnsi="Times New Roman"/>
          <w:sz w:val="24"/>
          <w:szCs w:val="24"/>
        </w:rPr>
      </w:pPr>
      <w:r w:rsidRPr="001104BC">
        <w:rPr>
          <w:rFonts w:ascii="Times New Roman" w:hAnsi="Times New Roman"/>
          <w:sz w:val="24"/>
          <w:szCs w:val="24"/>
        </w:rPr>
        <w:tab/>
      </w:r>
      <w:r w:rsidR="00C02090">
        <w:rPr>
          <w:rFonts w:ascii="Times New Roman" w:hAnsi="Times New Roman"/>
          <w:sz w:val="24"/>
          <w:szCs w:val="24"/>
        </w:rPr>
        <w:br/>
      </w:r>
      <w:r w:rsidRPr="001104BC">
        <w:rPr>
          <w:rFonts w:ascii="Times New Roman" w:hAnsi="Times New Roman"/>
          <w:sz w:val="24"/>
          <w:szCs w:val="24"/>
        </w:rPr>
        <w:t xml:space="preserve">Reseräkningsblankett finns att hämta på </w:t>
      </w:r>
      <w:r w:rsidR="00C02090">
        <w:rPr>
          <w:rFonts w:ascii="Times New Roman" w:hAnsi="Times New Roman"/>
          <w:sz w:val="24"/>
          <w:szCs w:val="24"/>
        </w:rPr>
        <w:t xml:space="preserve">vision.se/fortroendevald, </w:t>
      </w:r>
      <w:bookmarkStart w:id="0" w:name="_GoBack"/>
      <w:bookmarkEnd w:id="0"/>
      <w:r w:rsidRPr="001104BC">
        <w:rPr>
          <w:rFonts w:ascii="Times New Roman" w:hAnsi="Times New Roman"/>
          <w:sz w:val="24"/>
          <w:szCs w:val="24"/>
        </w:rPr>
        <w:t xml:space="preserve">eller </w:t>
      </w:r>
      <w:r w:rsidR="00164B80">
        <w:rPr>
          <w:rFonts w:ascii="Times New Roman" w:hAnsi="Times New Roman"/>
          <w:sz w:val="24"/>
          <w:szCs w:val="24"/>
        </w:rPr>
        <w:t xml:space="preserve">Visions regionala </w:t>
      </w:r>
      <w:r w:rsidR="00C02090">
        <w:rPr>
          <w:rFonts w:ascii="Times New Roman" w:hAnsi="Times New Roman"/>
          <w:sz w:val="24"/>
          <w:szCs w:val="24"/>
        </w:rPr>
        <w:t>cent</w:t>
      </w:r>
      <w:r w:rsidR="00164B80">
        <w:rPr>
          <w:rFonts w:ascii="Times New Roman" w:hAnsi="Times New Roman"/>
          <w:sz w:val="24"/>
          <w:szCs w:val="24"/>
        </w:rPr>
        <w:t>er</w:t>
      </w:r>
      <w:r w:rsidRPr="001104BC">
        <w:rPr>
          <w:rFonts w:ascii="Times New Roman" w:hAnsi="Times New Roman"/>
          <w:sz w:val="24"/>
          <w:szCs w:val="24"/>
        </w:rPr>
        <w:t>. Det finns två olika reseräkningsblanketter:</w:t>
      </w:r>
    </w:p>
    <w:p w:rsidR="001104BC" w:rsidRPr="001104BC" w:rsidRDefault="001104BC" w:rsidP="001104BC">
      <w:pPr>
        <w:ind w:left="567" w:hanging="567"/>
        <w:rPr>
          <w:rFonts w:ascii="Times New Roman" w:hAnsi="Times New Roman"/>
          <w:sz w:val="24"/>
          <w:szCs w:val="24"/>
        </w:rPr>
      </w:pPr>
      <w:r w:rsidRPr="001104BC">
        <w:rPr>
          <w:rFonts w:ascii="Times New Roman" w:hAnsi="Times New Roman"/>
          <w:sz w:val="24"/>
          <w:szCs w:val="24"/>
        </w:rPr>
        <w:tab/>
      </w:r>
    </w:p>
    <w:p w:rsidR="001104BC" w:rsidRPr="001104BC" w:rsidRDefault="001104BC" w:rsidP="001104BC">
      <w:pPr>
        <w:ind w:left="567"/>
        <w:rPr>
          <w:rFonts w:ascii="Times New Roman" w:hAnsi="Times New Roman"/>
          <w:sz w:val="24"/>
          <w:szCs w:val="24"/>
        </w:rPr>
      </w:pPr>
      <w:r w:rsidRPr="001104BC">
        <w:rPr>
          <w:rFonts w:ascii="Times New Roman" w:hAnsi="Times New Roman"/>
          <w:sz w:val="24"/>
          <w:szCs w:val="24"/>
        </w:rPr>
        <w:t>1: För förtroendevalda och medlemmar</w:t>
      </w:r>
    </w:p>
    <w:p w:rsidR="001104BC" w:rsidRPr="001104BC" w:rsidRDefault="001104BC" w:rsidP="001104BC">
      <w:pPr>
        <w:ind w:left="567" w:hanging="567"/>
        <w:rPr>
          <w:rFonts w:ascii="Times New Roman" w:hAnsi="Times New Roman"/>
          <w:sz w:val="24"/>
          <w:szCs w:val="24"/>
        </w:rPr>
      </w:pPr>
      <w:r w:rsidRPr="001104BC">
        <w:rPr>
          <w:rFonts w:ascii="Times New Roman" w:hAnsi="Times New Roman"/>
          <w:sz w:val="24"/>
          <w:szCs w:val="24"/>
        </w:rPr>
        <w:tab/>
        <w:t>2: För förbundsstyrelsen samt utlandsresor</w:t>
      </w:r>
    </w:p>
    <w:p w:rsidR="001104BC" w:rsidRPr="001104BC" w:rsidRDefault="001104BC" w:rsidP="001104BC">
      <w:pPr>
        <w:ind w:left="567" w:hanging="567"/>
        <w:rPr>
          <w:rFonts w:ascii="Times New Roman" w:hAnsi="Times New Roman"/>
          <w:sz w:val="24"/>
          <w:szCs w:val="24"/>
        </w:rPr>
      </w:pPr>
    </w:p>
    <w:p w:rsidR="001104BC" w:rsidRPr="001104BC" w:rsidRDefault="001104BC" w:rsidP="001104BC">
      <w:pPr>
        <w:ind w:left="567"/>
        <w:rPr>
          <w:rFonts w:ascii="Times New Roman" w:hAnsi="Times New Roman"/>
          <w:sz w:val="24"/>
          <w:szCs w:val="24"/>
        </w:rPr>
      </w:pPr>
      <w:r w:rsidRPr="001104BC">
        <w:rPr>
          <w:rFonts w:ascii="Times New Roman" w:hAnsi="Times New Roman"/>
          <w:sz w:val="24"/>
          <w:szCs w:val="24"/>
        </w:rPr>
        <w:t xml:space="preserve">Det är viktigt att fylla i reseräkningsblanketten så </w:t>
      </w:r>
      <w:r w:rsidR="004F5422">
        <w:rPr>
          <w:rFonts w:ascii="Times New Roman" w:hAnsi="Times New Roman"/>
          <w:sz w:val="24"/>
          <w:szCs w:val="24"/>
        </w:rPr>
        <w:t>noggrant</w:t>
      </w:r>
      <w:r w:rsidRPr="001104BC">
        <w:rPr>
          <w:rFonts w:ascii="Times New Roman" w:hAnsi="Times New Roman"/>
          <w:sz w:val="24"/>
          <w:szCs w:val="24"/>
        </w:rPr>
        <w:t xml:space="preserve"> som möjligt. Originalkvitto på kostnader ska bifogas.</w:t>
      </w:r>
    </w:p>
    <w:p w:rsidR="001104BC" w:rsidRPr="001104BC" w:rsidRDefault="001104BC" w:rsidP="001104BC">
      <w:pPr>
        <w:ind w:left="567"/>
        <w:rPr>
          <w:rFonts w:ascii="Times New Roman" w:hAnsi="Times New Roman"/>
          <w:sz w:val="24"/>
          <w:szCs w:val="24"/>
        </w:rPr>
      </w:pPr>
    </w:p>
    <w:p w:rsidR="001104BC" w:rsidRPr="001104BC" w:rsidRDefault="001104BC" w:rsidP="001104BC">
      <w:pPr>
        <w:ind w:left="567"/>
        <w:rPr>
          <w:rFonts w:ascii="Times New Roman" w:hAnsi="Times New Roman"/>
          <w:sz w:val="24"/>
          <w:szCs w:val="24"/>
        </w:rPr>
      </w:pPr>
      <w:r w:rsidRPr="001104BC">
        <w:rPr>
          <w:rFonts w:ascii="Times New Roman" w:hAnsi="Times New Roman"/>
          <w:sz w:val="24"/>
          <w:szCs w:val="24"/>
        </w:rPr>
        <w:lastRenderedPageBreak/>
        <w:t xml:space="preserve">Reseräkningen skickas till </w:t>
      </w:r>
      <w:r w:rsidR="00C02090">
        <w:rPr>
          <w:rFonts w:ascii="Times New Roman" w:hAnsi="Times New Roman"/>
          <w:sz w:val="24"/>
          <w:szCs w:val="24"/>
        </w:rPr>
        <w:t>Vision</w:t>
      </w:r>
      <w:r w:rsidR="00164B80">
        <w:rPr>
          <w:rFonts w:ascii="Times New Roman" w:hAnsi="Times New Roman"/>
          <w:sz w:val="24"/>
          <w:szCs w:val="24"/>
        </w:rPr>
        <w:t>s regionala center</w:t>
      </w:r>
      <w:r w:rsidR="00C02090">
        <w:rPr>
          <w:rFonts w:ascii="Times New Roman" w:hAnsi="Times New Roman"/>
          <w:sz w:val="24"/>
          <w:szCs w:val="24"/>
        </w:rPr>
        <w:t xml:space="preserve"> </w:t>
      </w:r>
      <w:r w:rsidRPr="001104BC">
        <w:rPr>
          <w:rFonts w:ascii="Times New Roman" w:hAnsi="Times New Roman"/>
          <w:sz w:val="24"/>
          <w:szCs w:val="24"/>
        </w:rPr>
        <w:t>som anordnat aktiviteten. Inga ersättningar betalas ut utan attest från behörig person.</w:t>
      </w:r>
    </w:p>
    <w:p w:rsidR="001104BC" w:rsidRPr="001104BC" w:rsidRDefault="001104BC" w:rsidP="001104BC">
      <w:pPr>
        <w:ind w:left="567"/>
        <w:rPr>
          <w:rFonts w:ascii="Times New Roman" w:hAnsi="Times New Roman"/>
          <w:sz w:val="24"/>
          <w:szCs w:val="24"/>
        </w:rPr>
      </w:pPr>
    </w:p>
    <w:p w:rsidR="001104BC" w:rsidRPr="00C02090" w:rsidRDefault="001104BC" w:rsidP="001104BC">
      <w:pPr>
        <w:pStyle w:val="Rubrik5"/>
        <w:ind w:left="567" w:hanging="567"/>
        <w:rPr>
          <w:rFonts w:ascii="Times New Roman" w:hAnsi="Times New Roman"/>
          <w:szCs w:val="24"/>
          <w:u w:val="none"/>
        </w:rPr>
      </w:pPr>
      <w:r w:rsidRPr="00C02090">
        <w:rPr>
          <w:rFonts w:ascii="Times New Roman" w:hAnsi="Times New Roman"/>
          <w:szCs w:val="24"/>
          <w:u w:val="none"/>
        </w:rPr>
        <w:t xml:space="preserve">12. </w:t>
      </w:r>
      <w:r w:rsidR="00C02090">
        <w:rPr>
          <w:rFonts w:ascii="Times New Roman" w:hAnsi="Times New Roman"/>
          <w:szCs w:val="24"/>
          <w:u w:val="none"/>
        </w:rPr>
        <w:t xml:space="preserve">   </w:t>
      </w:r>
      <w:r w:rsidRPr="00C02090">
        <w:rPr>
          <w:rFonts w:ascii="Times New Roman" w:hAnsi="Times New Roman"/>
          <w:szCs w:val="24"/>
          <w:u w:val="none"/>
        </w:rPr>
        <w:t>Frågor</w:t>
      </w:r>
    </w:p>
    <w:p w:rsidR="001104BC" w:rsidRPr="001104BC" w:rsidRDefault="00C02090" w:rsidP="001104BC">
      <w:pPr>
        <w:ind w:left="567"/>
        <w:rPr>
          <w:rFonts w:ascii="Times New Roman" w:hAnsi="Times New Roman"/>
          <w:sz w:val="24"/>
          <w:szCs w:val="24"/>
        </w:rPr>
      </w:pPr>
      <w:r>
        <w:rPr>
          <w:rFonts w:ascii="Times New Roman" w:hAnsi="Times New Roman"/>
          <w:sz w:val="24"/>
          <w:szCs w:val="24"/>
        </w:rPr>
        <w:br/>
      </w:r>
      <w:r w:rsidR="001104BC" w:rsidRPr="001104BC">
        <w:rPr>
          <w:rFonts w:ascii="Times New Roman" w:hAnsi="Times New Roman"/>
          <w:sz w:val="24"/>
          <w:szCs w:val="24"/>
        </w:rPr>
        <w:t xml:space="preserve">Om </w:t>
      </w:r>
      <w:r w:rsidR="00177AFF">
        <w:rPr>
          <w:rFonts w:ascii="Times New Roman" w:hAnsi="Times New Roman"/>
          <w:sz w:val="24"/>
          <w:szCs w:val="24"/>
        </w:rPr>
        <w:t xml:space="preserve">du har frågor </w:t>
      </w:r>
      <w:r w:rsidR="001104BC" w:rsidRPr="001104BC">
        <w:rPr>
          <w:rFonts w:ascii="Times New Roman" w:hAnsi="Times New Roman"/>
          <w:sz w:val="24"/>
          <w:szCs w:val="24"/>
        </w:rPr>
        <w:t>angående reseräkningen eller reseregler för förtroendevalda och medlemmar</w:t>
      </w:r>
      <w:r w:rsidR="00177AFF">
        <w:rPr>
          <w:rFonts w:ascii="Times New Roman" w:hAnsi="Times New Roman"/>
          <w:sz w:val="24"/>
          <w:szCs w:val="24"/>
        </w:rPr>
        <w:t>,</w:t>
      </w:r>
      <w:r w:rsidR="001104BC" w:rsidRPr="001104BC">
        <w:rPr>
          <w:rFonts w:ascii="Times New Roman" w:hAnsi="Times New Roman"/>
          <w:sz w:val="24"/>
          <w:szCs w:val="24"/>
        </w:rPr>
        <w:t xml:space="preserve"> kontakta i första </w:t>
      </w:r>
      <w:r w:rsidR="00164B80">
        <w:rPr>
          <w:rFonts w:ascii="Times New Roman" w:hAnsi="Times New Roman"/>
          <w:sz w:val="24"/>
          <w:szCs w:val="24"/>
        </w:rPr>
        <w:t>Visions center i din region</w:t>
      </w:r>
      <w:r w:rsidR="001104BC" w:rsidRPr="001104BC">
        <w:rPr>
          <w:rFonts w:ascii="Times New Roman" w:hAnsi="Times New Roman"/>
          <w:sz w:val="24"/>
          <w:szCs w:val="24"/>
        </w:rPr>
        <w:t>.</w:t>
      </w:r>
    </w:p>
    <w:p w:rsidR="00CE2B74" w:rsidRPr="001104BC" w:rsidRDefault="00CE2B74">
      <w:pPr>
        <w:rPr>
          <w:rFonts w:ascii="Times New Roman" w:hAnsi="Times New Roman"/>
          <w:sz w:val="24"/>
          <w:szCs w:val="24"/>
        </w:rPr>
      </w:pPr>
    </w:p>
    <w:sectPr w:rsidR="00CE2B74" w:rsidRPr="001104BC" w:rsidSect="00CA0FBF">
      <w:footerReference w:type="default" r:id="rId6"/>
      <w:headerReference w:type="first" r:id="rId7"/>
      <w:pgSz w:w="11907" w:h="16839"/>
      <w:pgMar w:top="1977" w:right="1418" w:bottom="1418" w:left="1418" w:header="709" w:footer="4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FD3" w:rsidRDefault="00AE4FD3" w:rsidP="00CB16AB">
      <w:pPr>
        <w:pStyle w:val="Sidfot"/>
      </w:pPr>
      <w:r>
        <w:separator/>
      </w:r>
    </w:p>
  </w:endnote>
  <w:endnote w:type="continuationSeparator" w:id="0">
    <w:p w:rsidR="00AE4FD3" w:rsidRDefault="00AE4FD3" w:rsidP="00CB16AB">
      <w:pPr>
        <w:pStyle w:val="Sidfo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1362" w:type="dxa"/>
      <w:tblInd w:w="9193" w:type="dxa"/>
      <w:tblLook w:val="01E0" w:firstRow="1" w:lastRow="1" w:firstColumn="1" w:lastColumn="1" w:noHBand="0" w:noVBand="0"/>
    </w:tblPr>
    <w:tblGrid>
      <w:gridCol w:w="1362"/>
    </w:tblGrid>
    <w:tr w:rsidR="00AE4FD3" w:rsidRPr="00C73A74">
      <w:tc>
        <w:tcPr>
          <w:tcW w:w="1362" w:type="dxa"/>
          <w:tcBorders>
            <w:top w:val="nil"/>
            <w:left w:val="single" w:sz="4" w:space="0" w:color="auto"/>
            <w:bottom w:val="nil"/>
            <w:right w:val="nil"/>
          </w:tcBorders>
        </w:tcPr>
        <w:p w:rsidR="00AE4FD3" w:rsidRPr="00C73A74" w:rsidRDefault="00AE4FD3">
          <w:pPr>
            <w:pStyle w:val="Sidfot"/>
          </w:pPr>
          <w:r w:rsidRPr="00C73A74">
            <w:t>Datum</w:t>
          </w:r>
        </w:p>
        <w:p w:rsidR="008964EB" w:rsidRDefault="00DB3BCB">
          <w:pPr>
            <w:pStyle w:val="Sidfot"/>
          </w:pPr>
          <w:r>
            <w:t>2019-12-20</w:t>
          </w:r>
        </w:p>
        <w:p w:rsidR="00DB3BCB" w:rsidRDefault="00DB3BCB">
          <w:pPr>
            <w:pStyle w:val="Sidfot"/>
          </w:pPr>
        </w:p>
        <w:p w:rsidR="007E7823" w:rsidRDefault="007E7823">
          <w:pPr>
            <w:pStyle w:val="Sidfot"/>
          </w:pPr>
        </w:p>
        <w:p w:rsidR="009D3E8D" w:rsidRDefault="009D3E8D">
          <w:pPr>
            <w:pStyle w:val="Sidfot"/>
          </w:pPr>
        </w:p>
        <w:p w:rsidR="001A3142" w:rsidRDefault="001A3142">
          <w:pPr>
            <w:pStyle w:val="Sidfot"/>
          </w:pPr>
        </w:p>
        <w:p w:rsidR="00AE4FD3" w:rsidRPr="00C73A74" w:rsidRDefault="00AE4FD3">
          <w:pPr>
            <w:pStyle w:val="Sidfot"/>
          </w:pPr>
        </w:p>
        <w:p w:rsidR="00AE4FD3" w:rsidRPr="00C73A74" w:rsidRDefault="00AE4FD3">
          <w:pPr>
            <w:pStyle w:val="Sidfot"/>
          </w:pPr>
        </w:p>
        <w:p w:rsidR="00AE4FD3" w:rsidRPr="00C73A74" w:rsidRDefault="00AE4FD3">
          <w:pPr>
            <w:pStyle w:val="Sidfot"/>
          </w:pPr>
          <w:r w:rsidRPr="00C73A74">
            <w:t xml:space="preserve">Sida </w:t>
          </w:r>
          <w:r w:rsidRPr="00C73A74">
            <w:rPr>
              <w:rStyle w:val="Sidnummer"/>
            </w:rPr>
            <w:fldChar w:fldCharType="begin"/>
          </w:r>
          <w:r w:rsidRPr="00C73A74">
            <w:rPr>
              <w:rStyle w:val="Sidnummer"/>
            </w:rPr>
            <w:instrText xml:space="preserve"> PAGE </w:instrText>
          </w:r>
          <w:r w:rsidRPr="00C73A74">
            <w:rPr>
              <w:rStyle w:val="Sidnummer"/>
            </w:rPr>
            <w:fldChar w:fldCharType="separate"/>
          </w:r>
          <w:r w:rsidR="00457794">
            <w:rPr>
              <w:rStyle w:val="Sidnummer"/>
              <w:noProof/>
            </w:rPr>
            <w:t>4</w:t>
          </w:r>
          <w:r w:rsidRPr="00C73A74">
            <w:rPr>
              <w:rStyle w:val="Sidnummer"/>
            </w:rPr>
            <w:fldChar w:fldCharType="end"/>
          </w:r>
        </w:p>
      </w:tc>
    </w:tr>
  </w:tbl>
  <w:p w:rsidR="00AE4FD3" w:rsidRPr="00C73A74" w:rsidRDefault="00AE4FD3">
    <w:pPr>
      <w:pStyle w:val="Sidfo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FD3" w:rsidRDefault="00AE4FD3" w:rsidP="00CB16AB">
      <w:pPr>
        <w:pStyle w:val="Sidfot"/>
      </w:pPr>
      <w:r>
        <w:separator/>
      </w:r>
    </w:p>
  </w:footnote>
  <w:footnote w:type="continuationSeparator" w:id="0">
    <w:p w:rsidR="00AE4FD3" w:rsidRDefault="00AE4FD3" w:rsidP="00CB16AB">
      <w:pPr>
        <w:pStyle w:val="Sidfo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723"/>
      <w:gridCol w:w="5585"/>
      <w:gridCol w:w="1763"/>
    </w:tblGrid>
    <w:tr w:rsidR="00AE4FD3" w:rsidRPr="00C73A74">
      <w:tc>
        <w:tcPr>
          <w:tcW w:w="1728" w:type="dxa"/>
          <w:tcBorders>
            <w:right w:val="single" w:sz="4" w:space="0" w:color="auto"/>
          </w:tcBorders>
          <w:vAlign w:val="center"/>
        </w:tcPr>
        <w:p w:rsidR="00AE4FD3" w:rsidRPr="00C73A74" w:rsidRDefault="00AE4FD3" w:rsidP="00CA0FBF">
          <w:pPr>
            <w:pStyle w:val="Sidhuvud"/>
          </w:pPr>
          <w:r>
            <w:rPr>
              <w:noProof/>
              <w:lang w:eastAsia="sv-SE"/>
            </w:rPr>
            <w:drawing>
              <wp:inline distT="0" distB="0" distL="0" distR="0" wp14:anchorId="7D4AABEE" wp14:editId="34B2C312">
                <wp:extent cx="828675" cy="371475"/>
                <wp:effectExtent l="19050" t="0" r="9525" b="0"/>
                <wp:docPr id="1" name="Bild 1" descr="log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ga"/>
                        <pic:cNvPicPr>
                          <a:picLocks noChangeAspect="1" noChangeArrowheads="1"/>
                        </pic:cNvPicPr>
                      </pic:nvPicPr>
                      <pic:blipFill>
                        <a:blip r:embed="rId1"/>
                        <a:srcRect/>
                        <a:stretch>
                          <a:fillRect/>
                        </a:stretch>
                      </pic:blipFill>
                      <pic:spPr bwMode="auto">
                        <a:xfrm>
                          <a:off x="0" y="0"/>
                          <a:ext cx="828675" cy="371475"/>
                        </a:xfrm>
                        <a:prstGeom prst="rect">
                          <a:avLst/>
                        </a:prstGeom>
                        <a:noFill/>
                        <a:ln w="9525">
                          <a:noFill/>
                          <a:miter lim="800000"/>
                          <a:headEnd/>
                          <a:tailEnd/>
                        </a:ln>
                      </pic:spPr>
                    </pic:pic>
                  </a:graphicData>
                </a:graphic>
              </wp:inline>
            </w:drawing>
          </w:r>
        </w:p>
      </w:tc>
      <w:tc>
        <w:tcPr>
          <w:tcW w:w="5760" w:type="dxa"/>
          <w:tcBorders>
            <w:left w:val="single" w:sz="4" w:space="0" w:color="auto"/>
          </w:tcBorders>
        </w:tcPr>
        <w:p w:rsidR="00AE4FD3" w:rsidRPr="00C73A74" w:rsidRDefault="00AE4FD3" w:rsidP="00CA0FBF">
          <w:pPr>
            <w:pStyle w:val="Sidhuvud"/>
          </w:pPr>
        </w:p>
      </w:tc>
      <w:tc>
        <w:tcPr>
          <w:tcW w:w="1800" w:type="dxa"/>
          <w:vAlign w:val="center"/>
        </w:tcPr>
        <w:p w:rsidR="009D3E8D" w:rsidRPr="00C73A74" w:rsidRDefault="00AE4FD3" w:rsidP="00CA0FBF">
          <w:pPr>
            <w:pStyle w:val="Sidhuvud"/>
          </w:pPr>
          <w:r w:rsidRPr="00C73A74">
            <w:t>Datum</w:t>
          </w:r>
          <w:r w:rsidRPr="00C73A74">
            <w:br/>
          </w:r>
          <w:r w:rsidR="00B20627">
            <w:t>2019-12-20</w:t>
          </w:r>
        </w:p>
        <w:p w:rsidR="00AE4FD3" w:rsidRPr="00C73A74" w:rsidRDefault="00AE4FD3" w:rsidP="00CA0FBF">
          <w:pPr>
            <w:pStyle w:val="Sidhuvud"/>
          </w:pPr>
        </w:p>
        <w:p w:rsidR="00AE4FD3" w:rsidRPr="00C73A74" w:rsidRDefault="00AE4FD3" w:rsidP="00CA0FBF">
          <w:pPr>
            <w:pStyle w:val="Sidhuvud"/>
          </w:pPr>
          <w:r w:rsidRPr="00C73A74">
            <w:rPr>
              <w:rStyle w:val="Sidnummer"/>
            </w:rPr>
            <w:t xml:space="preserve">Sida </w:t>
          </w:r>
          <w:r w:rsidRPr="00C73A74">
            <w:rPr>
              <w:rStyle w:val="Sidnummer"/>
            </w:rPr>
            <w:fldChar w:fldCharType="begin"/>
          </w:r>
          <w:r w:rsidRPr="00C73A74">
            <w:rPr>
              <w:rStyle w:val="Sidnummer"/>
            </w:rPr>
            <w:instrText xml:space="preserve"> PAGE </w:instrText>
          </w:r>
          <w:r w:rsidRPr="00C73A74">
            <w:rPr>
              <w:rStyle w:val="Sidnummer"/>
            </w:rPr>
            <w:fldChar w:fldCharType="separate"/>
          </w:r>
          <w:r w:rsidR="00457794">
            <w:rPr>
              <w:rStyle w:val="Sidnummer"/>
              <w:noProof/>
            </w:rPr>
            <w:t>1</w:t>
          </w:r>
          <w:r w:rsidRPr="00C73A74">
            <w:rPr>
              <w:rStyle w:val="Sidnummer"/>
            </w:rPr>
            <w:fldChar w:fldCharType="end"/>
          </w:r>
        </w:p>
      </w:tc>
    </w:tr>
  </w:tbl>
  <w:p w:rsidR="00AE4FD3" w:rsidRPr="00C73A74" w:rsidRDefault="00AE4FD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c3_dlg_element¤01" w:val="dialog_¤TemplateDialog"/>
    <w:docVar w:name="stc3_dlg_element¤01¤01" w:val="step_¤&lt;new&gt;"/>
    <w:docVar w:name="stc3_dlg_element¤01¤01¤01" w:val="frame_¤&lt;new&gt;"/>
    <w:docVar w:name="stc3_dlg_element¤01¤01¤01¤01" w:val="pr_¤Profile"/>
    <w:docVar w:name="stc3_dlg_element¤01¤01¤01¤02" w:val="o1_¤Org1"/>
    <w:docVar w:name="stc3_dlg_element¤01¤01¤01¤03" w:val="ds_¤Datum"/>
    <w:docVar w:name="stc3_dlg_show_dlg_descr¤dialog_¤TemplateDialog" w:val="False"/>
    <w:docVar w:name="stc3_dlg_show_step_descr¤dialog_¤TemplateDialog" w:val="False"/>
    <w:docVar w:name="stc3_dlg_type¤ds_¤Datum" w:val="6"/>
    <w:docVar w:name="stc3_dlg_type¤o1_¤Org1" w:val="9"/>
    <w:docVar w:name="stc3_dlg_type¤pr_¤Profile" w:val="10"/>
    <w:docVar w:name="stc3_DM" w:val="0"/>
  </w:docVars>
  <w:rsids>
    <w:rsidRoot w:val="001104BC"/>
    <w:rsid w:val="000250CD"/>
    <w:rsid w:val="00074681"/>
    <w:rsid w:val="00092CD6"/>
    <w:rsid w:val="001104BC"/>
    <w:rsid w:val="001438B1"/>
    <w:rsid w:val="00160763"/>
    <w:rsid w:val="00164B80"/>
    <w:rsid w:val="00177AFF"/>
    <w:rsid w:val="00194F05"/>
    <w:rsid w:val="001A3142"/>
    <w:rsid w:val="001C6657"/>
    <w:rsid w:val="0027340C"/>
    <w:rsid w:val="002B3FBE"/>
    <w:rsid w:val="002D52DE"/>
    <w:rsid w:val="003512B4"/>
    <w:rsid w:val="00351B6A"/>
    <w:rsid w:val="0040195C"/>
    <w:rsid w:val="00447CA5"/>
    <w:rsid w:val="00457794"/>
    <w:rsid w:val="004F5422"/>
    <w:rsid w:val="00520172"/>
    <w:rsid w:val="00523045"/>
    <w:rsid w:val="00601074"/>
    <w:rsid w:val="006015B9"/>
    <w:rsid w:val="0061531C"/>
    <w:rsid w:val="00623DCF"/>
    <w:rsid w:val="006A1BE9"/>
    <w:rsid w:val="006A25F9"/>
    <w:rsid w:val="006F55A2"/>
    <w:rsid w:val="0074144E"/>
    <w:rsid w:val="00744B97"/>
    <w:rsid w:val="00757968"/>
    <w:rsid w:val="0078493A"/>
    <w:rsid w:val="007C614E"/>
    <w:rsid w:val="007E360C"/>
    <w:rsid w:val="007E425A"/>
    <w:rsid w:val="007E64B6"/>
    <w:rsid w:val="007E7823"/>
    <w:rsid w:val="00816DA3"/>
    <w:rsid w:val="00861396"/>
    <w:rsid w:val="008964EB"/>
    <w:rsid w:val="00896A9C"/>
    <w:rsid w:val="00951F81"/>
    <w:rsid w:val="009D3E8D"/>
    <w:rsid w:val="00A33B4F"/>
    <w:rsid w:val="00A574D5"/>
    <w:rsid w:val="00AB2AC7"/>
    <w:rsid w:val="00AD5C41"/>
    <w:rsid w:val="00AE4FD3"/>
    <w:rsid w:val="00B20627"/>
    <w:rsid w:val="00C02090"/>
    <w:rsid w:val="00C10542"/>
    <w:rsid w:val="00C256E8"/>
    <w:rsid w:val="00C41DA0"/>
    <w:rsid w:val="00C73A74"/>
    <w:rsid w:val="00CA0FBF"/>
    <w:rsid w:val="00CB16AB"/>
    <w:rsid w:val="00CE2B74"/>
    <w:rsid w:val="00D057AE"/>
    <w:rsid w:val="00D50983"/>
    <w:rsid w:val="00DB3BCB"/>
    <w:rsid w:val="00E327F0"/>
    <w:rsid w:val="00E63A25"/>
    <w:rsid w:val="00F07DDE"/>
    <w:rsid w:val="00F575A5"/>
    <w:rsid w:val="00F70A6D"/>
    <w:rsid w:val="00F853A0"/>
    <w:rsid w:val="00FA725B"/>
    <w:rsid w:val="00FB6BF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5841"/>
    <o:shapelayout v:ext="edit">
      <o:idmap v:ext="edit" data="1"/>
    </o:shapelayout>
  </w:shapeDefaults>
  <w:decimalSymbol w:val=","/>
  <w:listSeparator w:val=";"/>
  <w14:docId w14:val="14A667CF"/>
  <w15:docId w15:val="{66B835F9-4B2D-4A42-9F61-FF569F433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04BC"/>
    <w:rPr>
      <w:rFonts w:ascii="Arial" w:hAnsi="Arial"/>
      <w:sz w:val="22"/>
    </w:rPr>
  </w:style>
  <w:style w:type="paragraph" w:styleId="Rubrik1">
    <w:name w:val="heading 1"/>
    <w:basedOn w:val="Normal"/>
    <w:next w:val="Normal"/>
    <w:qFormat/>
    <w:rsid w:val="00CA0FBF"/>
    <w:pPr>
      <w:spacing w:before="120" w:after="60"/>
      <w:outlineLvl w:val="0"/>
    </w:pPr>
    <w:rPr>
      <w:rFonts w:cs="Arial"/>
      <w:b/>
      <w:bCs/>
      <w:kern w:val="32"/>
      <w:sz w:val="32"/>
      <w:szCs w:val="32"/>
      <w:lang w:eastAsia="en-US"/>
    </w:rPr>
  </w:style>
  <w:style w:type="paragraph" w:styleId="Rubrik2">
    <w:name w:val="heading 2"/>
    <w:basedOn w:val="Rubrik1"/>
    <w:next w:val="Brdtext"/>
    <w:qFormat/>
    <w:rsid w:val="00CA0FBF"/>
    <w:pPr>
      <w:outlineLvl w:val="1"/>
    </w:pPr>
    <w:rPr>
      <w:bCs w:val="0"/>
      <w:i/>
      <w:iCs/>
      <w:sz w:val="28"/>
      <w:szCs w:val="28"/>
    </w:rPr>
  </w:style>
  <w:style w:type="paragraph" w:styleId="Rubrik3">
    <w:name w:val="heading 3"/>
    <w:basedOn w:val="Rubrik2"/>
    <w:next w:val="Brdtext"/>
    <w:qFormat/>
    <w:rsid w:val="00CA0FBF"/>
    <w:pPr>
      <w:outlineLvl w:val="2"/>
    </w:pPr>
    <w:rPr>
      <w:bCs/>
      <w:i w:val="0"/>
      <w:sz w:val="26"/>
      <w:szCs w:val="26"/>
    </w:rPr>
  </w:style>
  <w:style w:type="paragraph" w:styleId="Rubrik5">
    <w:name w:val="heading 5"/>
    <w:basedOn w:val="Normal"/>
    <w:next w:val="Normal"/>
    <w:link w:val="Rubrik5Char"/>
    <w:qFormat/>
    <w:rsid w:val="001104BC"/>
    <w:pPr>
      <w:keepNext/>
      <w:outlineLvl w:val="4"/>
    </w:pPr>
    <w:rPr>
      <w:b/>
      <w:sz w:val="24"/>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CA0FBF"/>
    <w:pPr>
      <w:tabs>
        <w:tab w:val="center" w:pos="4536"/>
        <w:tab w:val="right" w:pos="9072"/>
      </w:tabs>
    </w:pPr>
    <w:rPr>
      <w:rFonts w:ascii="Times New Roman" w:hAnsi="Times New Roman"/>
      <w:sz w:val="15"/>
      <w:lang w:eastAsia="en-US"/>
    </w:rPr>
  </w:style>
  <w:style w:type="paragraph" w:styleId="Sidfot">
    <w:name w:val="footer"/>
    <w:basedOn w:val="Normal"/>
    <w:rsid w:val="00CA0FBF"/>
    <w:pPr>
      <w:tabs>
        <w:tab w:val="center" w:pos="4536"/>
        <w:tab w:val="right" w:pos="9072"/>
      </w:tabs>
    </w:pPr>
    <w:rPr>
      <w:rFonts w:ascii="Times New Roman" w:hAnsi="Times New Roman"/>
      <w:sz w:val="15"/>
      <w:lang w:eastAsia="en-US"/>
    </w:rPr>
  </w:style>
  <w:style w:type="paragraph" w:customStyle="1" w:styleId="BalloonText1">
    <w:name w:val="Balloon Text1"/>
    <w:basedOn w:val="Normal"/>
    <w:semiHidden/>
    <w:rsid w:val="00CA0FBF"/>
    <w:rPr>
      <w:rFonts w:ascii="Tahoma" w:hAnsi="Tahoma" w:cs="Tahoma"/>
      <w:sz w:val="16"/>
      <w:szCs w:val="16"/>
      <w:lang w:eastAsia="en-US"/>
    </w:rPr>
  </w:style>
  <w:style w:type="character" w:customStyle="1" w:styleId="Betonad">
    <w:name w:val="Betonad"/>
    <w:basedOn w:val="Standardstycketeckensnitt"/>
    <w:rsid w:val="00CA0FBF"/>
    <w:rPr>
      <w:b/>
    </w:rPr>
  </w:style>
  <w:style w:type="paragraph" w:styleId="Brdtext">
    <w:name w:val="Body Text"/>
    <w:basedOn w:val="Normal"/>
    <w:rsid w:val="00CA0FBF"/>
    <w:pPr>
      <w:spacing w:after="120"/>
    </w:pPr>
    <w:rPr>
      <w:rFonts w:ascii="Times New Roman" w:hAnsi="Times New Roman"/>
      <w:lang w:eastAsia="en-US"/>
    </w:rPr>
  </w:style>
  <w:style w:type="character" w:customStyle="1" w:styleId="flt">
    <w:name w:val="fält"/>
    <w:basedOn w:val="Standardstycketeckensnitt"/>
    <w:rsid w:val="00CA0FBF"/>
    <w:rPr>
      <w:color w:val="3366FF"/>
    </w:rPr>
  </w:style>
  <w:style w:type="character" w:customStyle="1" w:styleId="Instruktion">
    <w:name w:val="Instruktion"/>
    <w:basedOn w:val="Standardstycketeckensnitt"/>
    <w:rsid w:val="00CA0FBF"/>
    <w:rPr>
      <w:i/>
      <w:vanish/>
      <w:color w:val="FF0000"/>
    </w:rPr>
  </w:style>
  <w:style w:type="paragraph" w:customStyle="1" w:styleId="Ledtext">
    <w:name w:val="Ledtext"/>
    <w:basedOn w:val="Normal"/>
    <w:rsid w:val="00CA0FBF"/>
    <w:rPr>
      <w:rFonts w:ascii="Times New Roman" w:hAnsi="Times New Roman"/>
      <w:sz w:val="12"/>
      <w:lang w:val="en-US" w:eastAsia="en-US"/>
    </w:rPr>
  </w:style>
  <w:style w:type="character" w:customStyle="1" w:styleId="SidhuvudChar">
    <w:name w:val="Sidhuvud Char"/>
    <w:link w:val="Sidhuvud"/>
    <w:rsid w:val="0074144E"/>
    <w:rPr>
      <w:sz w:val="15"/>
      <w:lang w:val="sv-SE" w:eastAsia="en-US" w:bidi="ar-SA"/>
    </w:rPr>
  </w:style>
  <w:style w:type="table" w:styleId="Tabellrutnt">
    <w:name w:val="Table Grid"/>
    <w:basedOn w:val="Normaltabell"/>
    <w:rsid w:val="00741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rsid w:val="0074144E"/>
  </w:style>
  <w:style w:type="character" w:customStyle="1" w:styleId="CharChar1">
    <w:name w:val="Char Char1"/>
    <w:basedOn w:val="Standardstycketeckensnitt"/>
    <w:rsid w:val="00CA0FBF"/>
    <w:rPr>
      <w:sz w:val="15"/>
      <w:lang w:val="sv-SE" w:eastAsia="en-US" w:bidi="ar-SA"/>
    </w:rPr>
  </w:style>
  <w:style w:type="paragraph" w:styleId="Ballongtext">
    <w:name w:val="Balloon Text"/>
    <w:basedOn w:val="Normal"/>
    <w:link w:val="BallongtextChar"/>
    <w:rsid w:val="001104BC"/>
    <w:rPr>
      <w:rFonts w:ascii="Tahoma" w:hAnsi="Tahoma" w:cs="Tahoma"/>
      <w:sz w:val="16"/>
      <w:szCs w:val="16"/>
      <w:lang w:eastAsia="en-US"/>
    </w:rPr>
  </w:style>
  <w:style w:type="character" w:customStyle="1" w:styleId="BallongtextChar">
    <w:name w:val="Ballongtext Char"/>
    <w:basedOn w:val="Standardstycketeckensnitt"/>
    <w:link w:val="Ballongtext"/>
    <w:rsid w:val="001104BC"/>
    <w:rPr>
      <w:rFonts w:ascii="Tahoma" w:hAnsi="Tahoma" w:cs="Tahoma"/>
      <w:sz w:val="16"/>
      <w:szCs w:val="16"/>
      <w:lang w:eastAsia="en-US"/>
    </w:rPr>
  </w:style>
  <w:style w:type="character" w:customStyle="1" w:styleId="Rubrik5Char">
    <w:name w:val="Rubrik 5 Char"/>
    <w:basedOn w:val="Standardstycketeckensnitt"/>
    <w:link w:val="Rubrik5"/>
    <w:rsid w:val="001104BC"/>
    <w:rPr>
      <w:rFonts w:ascii="Arial" w:hAnsi="Arial"/>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la\AppData\Roaming\Microsoft\Mallar\Dokumentmall.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Dokumentmall</Template>
  <TotalTime>0</TotalTime>
  <Pages>4</Pages>
  <Words>1035</Words>
  <Characters>5489</Characters>
  <Application>Microsoft Office Word</Application>
  <DocSecurity>0</DocSecurity>
  <Lines>45</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mejkSoft</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maek</dc:creator>
  <cp:lastModifiedBy>Nadja Persson</cp:lastModifiedBy>
  <cp:revision>2</cp:revision>
  <cp:lastPrinted>2011-09-26T11:04:00Z</cp:lastPrinted>
  <dcterms:created xsi:type="dcterms:W3CDTF">2020-01-08T12:49:00Z</dcterms:created>
  <dcterms:modified xsi:type="dcterms:W3CDTF">2020-01-08T12:49:00Z</dcterms:modified>
</cp:coreProperties>
</file>