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749B" w14:textId="60455EEF" w:rsidR="00946C54" w:rsidRDefault="00A655E5" w:rsidP="00946C54">
      <w:r w:rsidRPr="006909DC">
        <w:rPr>
          <w:noProof/>
          <w:szCs w:val="24"/>
          <w:lang w:eastAsia="sv-SE"/>
        </w:rPr>
        <w:drawing>
          <wp:anchor distT="0" distB="0" distL="114300" distR="114300" simplePos="0" relativeHeight="251659264" behindDoc="0" locked="0" layoutInCell="1" allowOverlap="1" wp14:anchorId="6057E172" wp14:editId="18A5DF93">
            <wp:simplePos x="0" y="0"/>
            <wp:positionH relativeFrom="margin">
              <wp:posOffset>1790700</wp:posOffset>
            </wp:positionH>
            <wp:positionV relativeFrom="paragraph">
              <wp:posOffset>-38100</wp:posOffset>
            </wp:positionV>
            <wp:extent cx="1893120" cy="838200"/>
            <wp:effectExtent l="0" t="0" r="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3120" cy="8382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7A0AD9AD" w14:textId="77777777" w:rsidR="00A655E5" w:rsidRDefault="00A655E5" w:rsidP="00946C54"/>
    <w:p w14:paraId="78401F51" w14:textId="77777777" w:rsidR="00A655E5" w:rsidRDefault="00A655E5" w:rsidP="00946C54"/>
    <w:p w14:paraId="2BDA9C2D" w14:textId="77777777" w:rsidR="00A655E5" w:rsidRDefault="00A655E5" w:rsidP="00946C54"/>
    <w:p w14:paraId="0D3A4929" w14:textId="1888A836" w:rsidR="00A655E5" w:rsidRPr="00A655E5" w:rsidRDefault="00A655E5" w:rsidP="00946C54">
      <w:pPr>
        <w:rPr>
          <w:b/>
          <w:bCs/>
          <w:sz w:val="32"/>
          <w:szCs w:val="32"/>
          <w:u w:val="single"/>
        </w:rPr>
      </w:pPr>
      <w:r>
        <w:rPr>
          <w:b/>
          <w:bCs/>
          <w:sz w:val="32"/>
          <w:szCs w:val="32"/>
          <w:u w:val="single"/>
        </w:rPr>
        <w:t>Centrala m</w:t>
      </w:r>
      <w:r w:rsidRPr="00A655E5">
        <w:rPr>
          <w:b/>
          <w:bCs/>
          <w:sz w:val="32"/>
          <w:szCs w:val="32"/>
          <w:u w:val="single"/>
        </w:rPr>
        <w:t>edlemsavgifter:</w:t>
      </w:r>
    </w:p>
    <w:p w14:paraId="188B19B3" w14:textId="288CEE19" w:rsidR="00A655E5" w:rsidRPr="00A655E5" w:rsidRDefault="00A655E5" w:rsidP="00946C54">
      <w:pPr>
        <w:rPr>
          <w:sz w:val="32"/>
          <w:szCs w:val="32"/>
        </w:rPr>
      </w:pPr>
      <w:r w:rsidRPr="00A655E5">
        <w:rPr>
          <w:sz w:val="32"/>
          <w:szCs w:val="32"/>
        </w:rPr>
        <w:t xml:space="preserve">Kongressbeslut: Medlemsavgift kommer att höjas med 8 kronor i två steg. </w:t>
      </w:r>
    </w:p>
    <w:p w14:paraId="410DDFC9" w14:textId="5CAC88CD" w:rsidR="00A655E5" w:rsidRPr="00A655E5" w:rsidRDefault="00A655E5" w:rsidP="00946C54">
      <w:pPr>
        <w:rPr>
          <w:sz w:val="32"/>
          <w:szCs w:val="32"/>
        </w:rPr>
      </w:pPr>
      <w:r w:rsidRPr="00A655E5">
        <w:rPr>
          <w:sz w:val="32"/>
          <w:szCs w:val="32"/>
        </w:rPr>
        <w:t>1/</w:t>
      </w:r>
      <w:proofErr w:type="gramStart"/>
      <w:r w:rsidRPr="00A655E5">
        <w:rPr>
          <w:sz w:val="32"/>
          <w:szCs w:val="32"/>
        </w:rPr>
        <w:t>1-2025</w:t>
      </w:r>
      <w:proofErr w:type="gramEnd"/>
      <w:r w:rsidRPr="00A655E5">
        <w:rPr>
          <w:sz w:val="32"/>
          <w:szCs w:val="32"/>
        </w:rPr>
        <w:t xml:space="preserve"> med fyra kronor</w:t>
      </w:r>
    </w:p>
    <w:p w14:paraId="0FF5C407" w14:textId="02D845F3" w:rsidR="00A655E5" w:rsidRDefault="00A655E5" w:rsidP="00946C54">
      <w:pPr>
        <w:rPr>
          <w:sz w:val="32"/>
          <w:szCs w:val="32"/>
        </w:rPr>
      </w:pPr>
      <w:r w:rsidRPr="00A655E5">
        <w:rPr>
          <w:sz w:val="32"/>
          <w:szCs w:val="32"/>
        </w:rPr>
        <w:t>1/</w:t>
      </w:r>
      <w:proofErr w:type="gramStart"/>
      <w:r w:rsidRPr="00A655E5">
        <w:rPr>
          <w:sz w:val="32"/>
          <w:szCs w:val="32"/>
        </w:rPr>
        <w:t>1-2026</w:t>
      </w:r>
      <w:proofErr w:type="gramEnd"/>
      <w:r w:rsidRPr="00A655E5">
        <w:rPr>
          <w:sz w:val="32"/>
          <w:szCs w:val="32"/>
        </w:rPr>
        <w:t xml:space="preserve"> med fyra kronor </w:t>
      </w:r>
    </w:p>
    <w:p w14:paraId="79D89750" w14:textId="3A9DDC0C" w:rsidR="00A655E5" w:rsidRDefault="00A655E5" w:rsidP="00946C54">
      <w:pPr>
        <w:rPr>
          <w:sz w:val="32"/>
          <w:szCs w:val="32"/>
        </w:rPr>
      </w:pPr>
      <w:r>
        <w:rPr>
          <w:rFonts w:ascii="Arial" w:hAnsi="Arial" w:cs="Arial"/>
          <w:color w:val="000000"/>
          <w:sz w:val="26"/>
          <w:szCs w:val="26"/>
          <w:shd w:val="clear" w:color="auto" w:fill="FFFFFF"/>
        </w:rPr>
        <w:t>Beslutet om avgiftshöjningen gäller yrkesverksamma medlemmar, inte studenter och pensionärer.</w:t>
      </w:r>
    </w:p>
    <w:p w14:paraId="639EA1E5" w14:textId="69A65412" w:rsidR="00A655E5" w:rsidRDefault="00A655E5" w:rsidP="00946C54">
      <w:pPr>
        <w:rPr>
          <w:rFonts w:ascii="Arial" w:hAnsi="Arial" w:cs="Arial"/>
          <w:color w:val="000000"/>
          <w:sz w:val="26"/>
          <w:szCs w:val="26"/>
          <w:shd w:val="clear" w:color="auto" w:fill="FFFFFF"/>
        </w:rPr>
      </w:pPr>
      <w:r>
        <w:rPr>
          <w:rFonts w:ascii="Arial" w:hAnsi="Arial" w:cs="Arial"/>
          <w:color w:val="000000"/>
          <w:sz w:val="26"/>
          <w:szCs w:val="26"/>
          <w:shd w:val="clear" w:color="auto" w:fill="FFFFFF"/>
        </w:rPr>
        <w:t>Medlemsavgiften har inte höjts sedan 2020 och för att kunna upprätthålla de verksamheter som vi uppfattar att medlemmarna vill ha och behöver måste vi höja avgiften nu. Men vi försöker verkligen hålla igen för att avgiften ska öka så lite som möjligt, sa Visions förbundsordförande Veronica Magnusson, när förslaget tidigare lades fram.</w:t>
      </w:r>
    </w:p>
    <w:p w14:paraId="37F14C71" w14:textId="69595C7C" w:rsidR="00A655E5" w:rsidRDefault="00000000" w:rsidP="00946C54">
      <w:pPr>
        <w:rPr>
          <w:rFonts w:ascii="Arial" w:hAnsi="Arial" w:cs="Arial"/>
          <w:color w:val="000000"/>
          <w:sz w:val="26"/>
          <w:szCs w:val="26"/>
          <w:shd w:val="clear" w:color="auto" w:fill="FFFFFF"/>
        </w:rPr>
      </w:pPr>
      <w:hyperlink r:id="rId6" w:history="1">
        <w:r w:rsidR="00A655E5">
          <w:rPr>
            <w:rStyle w:val="Hyperlnk"/>
          </w:rPr>
          <w:t>Beslut: Medlemsavgiften höjs med åtta kronor — Vision</w:t>
        </w:r>
      </w:hyperlink>
    </w:p>
    <w:p w14:paraId="2760C392" w14:textId="2B773BAF" w:rsidR="00A655E5" w:rsidRPr="00A655E5" w:rsidRDefault="00A655E5" w:rsidP="00946C54">
      <w:pPr>
        <w:rPr>
          <w:rFonts w:ascii="Arial" w:hAnsi="Arial" w:cs="Arial"/>
          <w:b/>
          <w:bCs/>
          <w:color w:val="000000"/>
          <w:sz w:val="26"/>
          <w:szCs w:val="26"/>
          <w:u w:val="single"/>
          <w:shd w:val="clear" w:color="auto" w:fill="FFFFFF"/>
        </w:rPr>
      </w:pPr>
      <w:r w:rsidRPr="00A655E5">
        <w:rPr>
          <w:rFonts w:ascii="Arial" w:hAnsi="Arial" w:cs="Arial"/>
          <w:b/>
          <w:bCs/>
          <w:color w:val="000000"/>
          <w:sz w:val="26"/>
          <w:szCs w:val="26"/>
          <w:u w:val="single"/>
          <w:shd w:val="clear" w:color="auto" w:fill="FFFFFF"/>
        </w:rPr>
        <w:t>Lokala medlemsavgiften:</w:t>
      </w:r>
    </w:p>
    <w:p w14:paraId="55A18369" w14:textId="77777777" w:rsidR="00A655E5" w:rsidRDefault="00A655E5" w:rsidP="00946C54">
      <w:pPr>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Vår lokala medlemsavgift är 47 kronor. </w:t>
      </w:r>
    </w:p>
    <w:p w14:paraId="7066F886" w14:textId="539E7902" w:rsidR="00A655E5" w:rsidRDefault="00A655E5" w:rsidP="00946C54">
      <w:pPr>
        <w:rPr>
          <w:rFonts w:ascii="Arial" w:hAnsi="Arial" w:cs="Arial"/>
          <w:color w:val="000000"/>
          <w:sz w:val="26"/>
          <w:szCs w:val="26"/>
          <w:shd w:val="clear" w:color="auto" w:fill="FFFFFF"/>
        </w:rPr>
      </w:pPr>
      <w:r>
        <w:rPr>
          <w:rFonts w:ascii="Arial" w:hAnsi="Arial" w:cs="Arial"/>
          <w:color w:val="000000"/>
          <w:sz w:val="26"/>
          <w:szCs w:val="26"/>
          <w:shd w:val="clear" w:color="auto" w:fill="FFFFFF"/>
        </w:rPr>
        <w:t>Styrelsens förslag är att ha en oförändrad lokal avgift på 47 kronor</w:t>
      </w:r>
      <w:r w:rsidR="00362AA4">
        <w:rPr>
          <w:rFonts w:ascii="Arial" w:hAnsi="Arial" w:cs="Arial"/>
          <w:color w:val="000000"/>
          <w:sz w:val="26"/>
          <w:szCs w:val="26"/>
          <w:shd w:val="clear" w:color="auto" w:fill="FFFFFF"/>
        </w:rPr>
        <w:t xml:space="preserve"> även under 2025.</w:t>
      </w:r>
      <w:r>
        <w:rPr>
          <w:rFonts w:ascii="Arial" w:hAnsi="Arial" w:cs="Arial"/>
          <w:color w:val="000000"/>
          <w:sz w:val="26"/>
          <w:szCs w:val="26"/>
          <w:shd w:val="clear" w:color="auto" w:fill="FFFFFF"/>
        </w:rPr>
        <w:t>(förändringar i budget har skett inför 2025, för att säkerställa budget i balans. Se budgetunderlaget)</w:t>
      </w:r>
    </w:p>
    <w:p w14:paraId="2CECAD68" w14:textId="6C12C182" w:rsidR="00A655E5" w:rsidRDefault="00A655E5" w:rsidP="00946C54">
      <w:pPr>
        <w:rPr>
          <w:color w:val="3B3B3B"/>
          <w:sz w:val="27"/>
          <w:szCs w:val="27"/>
          <w:shd w:val="clear" w:color="auto" w:fill="FFFFFF"/>
        </w:rPr>
      </w:pPr>
      <w:r>
        <w:rPr>
          <w:color w:val="3B3B3B"/>
          <w:sz w:val="27"/>
          <w:szCs w:val="27"/>
          <w:shd w:val="clear" w:color="auto" w:fill="FFFFFF"/>
        </w:rPr>
        <w:t>En stor del av Visions verksamhet bedrivs lokalt på arbetsplatserna av engagerade medlemmar och förtroendevalda. Därför betalar du en lokalavgift till din avdelning eller klubb. Den lokala avgiften sätts av medlemmarna själva, vanligtvis under ett höstmöte, och kan därför variera mellan olika klubbar och avdelningar. Även din inkomst påverkar vad du betalar i lokalavgift.</w:t>
      </w:r>
    </w:p>
    <w:p w14:paraId="70D1A7ED" w14:textId="77777777" w:rsidR="00A655E5" w:rsidRDefault="00000000" w:rsidP="00A655E5">
      <w:pPr>
        <w:rPr>
          <w:rFonts w:ascii="Arial" w:hAnsi="Arial" w:cs="Arial"/>
          <w:color w:val="000000"/>
          <w:sz w:val="26"/>
          <w:szCs w:val="26"/>
          <w:shd w:val="clear" w:color="auto" w:fill="FFFFFF"/>
        </w:rPr>
      </w:pPr>
      <w:hyperlink r:id="rId7" w:history="1">
        <w:r w:rsidR="00A655E5">
          <w:rPr>
            <w:rStyle w:val="Hyperlnk"/>
          </w:rPr>
          <w:t>Fackavgift – vad kostar det att gå med i Vision?</w:t>
        </w:r>
      </w:hyperlink>
    </w:p>
    <w:p w14:paraId="40C215F8" w14:textId="77777777" w:rsidR="00A655E5" w:rsidRPr="00A655E5" w:rsidRDefault="00A655E5" w:rsidP="00946C54">
      <w:pPr>
        <w:rPr>
          <w:sz w:val="32"/>
          <w:szCs w:val="32"/>
        </w:rPr>
      </w:pPr>
    </w:p>
    <w:sectPr w:rsidR="00A655E5" w:rsidRPr="00A6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0916056">
    <w:abstractNumId w:val="3"/>
  </w:num>
  <w:num w:numId="2" w16cid:durableId="262881046">
    <w:abstractNumId w:val="0"/>
  </w:num>
  <w:num w:numId="3" w16cid:durableId="2137330090">
    <w:abstractNumId w:val="4"/>
  </w:num>
  <w:num w:numId="4" w16cid:durableId="926842361">
    <w:abstractNumId w:val="5"/>
  </w:num>
  <w:num w:numId="5" w16cid:durableId="314647282">
    <w:abstractNumId w:val="7"/>
  </w:num>
  <w:num w:numId="6" w16cid:durableId="108361944">
    <w:abstractNumId w:val="6"/>
  </w:num>
  <w:num w:numId="7" w16cid:durableId="690645372">
    <w:abstractNumId w:val="2"/>
  </w:num>
  <w:num w:numId="8" w16cid:durableId="180088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E5"/>
    <w:rsid w:val="000B0688"/>
    <w:rsid w:val="000F5026"/>
    <w:rsid w:val="0017428F"/>
    <w:rsid w:val="00362AA4"/>
    <w:rsid w:val="0046287B"/>
    <w:rsid w:val="005267DC"/>
    <w:rsid w:val="005F247C"/>
    <w:rsid w:val="00633DC0"/>
    <w:rsid w:val="00742897"/>
    <w:rsid w:val="007E770D"/>
    <w:rsid w:val="008A2A98"/>
    <w:rsid w:val="008B76E2"/>
    <w:rsid w:val="009139E3"/>
    <w:rsid w:val="009347A4"/>
    <w:rsid w:val="00946C54"/>
    <w:rsid w:val="00A655E5"/>
    <w:rsid w:val="00AF390B"/>
    <w:rsid w:val="00BD6833"/>
    <w:rsid w:val="00C77D41"/>
    <w:rsid w:val="00CA2066"/>
    <w:rsid w:val="00D7413A"/>
    <w:rsid w:val="00E426BB"/>
    <w:rsid w:val="00E73493"/>
    <w:rsid w:val="00EE23A4"/>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ACEC"/>
  <w15:chartTrackingRefBased/>
  <w15:docId w15:val="{13D03853-DE58-4F27-BCA2-463D528D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ind w:left="714" w:hanging="357"/>
      <w:contextualSpacing/>
    </w:pPr>
  </w:style>
  <w:style w:type="paragraph" w:styleId="Ingetavstnd">
    <w:name w:val="No Spacing"/>
    <w:uiPriority w:val="1"/>
    <w:rsid w:val="00E426BB"/>
    <w:pPr>
      <w:spacing w:after="0" w:line="240" w:lineRule="auto"/>
    </w:pPr>
  </w:style>
  <w:style w:type="character" w:styleId="Hyperlnk">
    <w:name w:val="Hyperlink"/>
    <w:basedOn w:val="Standardstycketeckensnitt"/>
    <w:uiPriority w:val="99"/>
    <w:semiHidden/>
    <w:unhideWhenUsed/>
    <w:rsid w:val="00A65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on.se/medlem/bli-medlem/avgi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on.se/tidningenvision/arkiv/2024/nr4/forslag-medlemsavgiften-ska-hoj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1241</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4</cp:revision>
  <dcterms:created xsi:type="dcterms:W3CDTF">2025-01-16T07:42:00Z</dcterms:created>
  <dcterms:modified xsi:type="dcterms:W3CDTF">2025-02-18T11:57:00Z</dcterms:modified>
</cp:coreProperties>
</file>