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19ED" w14:textId="77777777" w:rsidR="005F3874" w:rsidRDefault="005F3874" w:rsidP="005F3874">
      <w:r>
        <w:t xml:space="preserve">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79E9533E" wp14:editId="072B6CDC">
            <wp:extent cx="1495425" cy="666750"/>
            <wp:effectExtent l="0" t="0" r="9525" b="0"/>
            <wp:docPr id="1" name="Bildobjekt 1" descr="C:\Users\annkuu001\AppData\Local\Microsoft\Windows\INetCache\Content.MSO\65B613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kuu001\AppData\Local\Microsoft\Windows\INetCache\Content.MSO\65B613D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5E68" w14:textId="72449CE8" w:rsidR="005F3874" w:rsidRPr="00C55E44" w:rsidRDefault="005F3874" w:rsidP="005F38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7030A0"/>
          <w:sz w:val="12"/>
          <w:szCs w:val="12"/>
        </w:rPr>
      </w:pPr>
      <w:r w:rsidRPr="00C55E44"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>DAGORDNING VISION TROLLHÄTTEAVDELNINGENS ÅRSMÖTE 202</w:t>
      </w:r>
      <w:r>
        <w:rPr>
          <w:rStyle w:val="normaltextrun"/>
          <w:rFonts w:ascii="Calibri Light" w:eastAsiaTheme="majorEastAsia" w:hAnsi="Calibri Light" w:cs="Calibri Light"/>
          <w:b/>
          <w:bCs/>
          <w:color w:val="7030A0"/>
          <w:sz w:val="32"/>
          <w:szCs w:val="32"/>
        </w:rPr>
        <w:t>5</w:t>
      </w:r>
    </w:p>
    <w:p w14:paraId="6D26964B" w14:textId="77777777" w:rsidR="005F3874" w:rsidRDefault="005F3874" w:rsidP="005F38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60A544" w14:textId="31B0BB70" w:rsidR="005F3874" w:rsidRDefault="005F3874" w:rsidP="005F38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scx250551998"/>
          <w:rFonts w:ascii="Calibri" w:eastAsiaTheme="majorEastAsia" w:hAnsi="Calibri" w:cs="Calibri"/>
          <w:sz w:val="22"/>
          <w:szCs w:val="22"/>
        </w:rPr>
        <w:t xml:space="preserve">6 mars 2025, klockan </w:t>
      </w:r>
      <w:proofErr w:type="gramStart"/>
      <w:r>
        <w:rPr>
          <w:rStyle w:val="scx250551998"/>
          <w:rFonts w:ascii="Calibri" w:eastAsiaTheme="majorEastAsia" w:hAnsi="Calibri" w:cs="Calibri"/>
          <w:sz w:val="22"/>
          <w:szCs w:val="22"/>
        </w:rPr>
        <w:t>12-13</w:t>
      </w:r>
      <w:proofErr w:type="gramEnd"/>
    </w:p>
    <w:p w14:paraId="22B122CF" w14:textId="77777777" w:rsidR="005F3874" w:rsidRDefault="005F3874" w:rsidP="005F38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Folkets park, Trollhättan.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91117B" w14:textId="77777777" w:rsidR="005F3874" w:rsidRDefault="005F3874" w:rsidP="005F38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584A96" w14:textId="77777777" w:rsidR="005F3874" w:rsidRDefault="005F3874" w:rsidP="005F38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325175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§ 1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ab/>
        <w:t>Mötet öppnande</w:t>
      </w:r>
    </w:p>
    <w:p w14:paraId="7B6BC932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2     Mötets stadgeenliga kallande </w:t>
      </w:r>
    </w:p>
    <w:p w14:paraId="71127F3E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Frågan ställs till årsmötet om medlemmarna fått kallelse och dagordning i rätt tid. </w:t>
      </w:r>
    </w:p>
    <w:p w14:paraId="6DA865EE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3    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Fastställande av röstlängd</w:t>
      </w:r>
    </w:p>
    <w:p w14:paraId="705B57C4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Årsmötet bestämmer vilka som har rätt att rösta. </w:t>
      </w:r>
    </w:p>
    <w:p w14:paraId="7B42E13A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4   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Fastställande av dagordning, övriga frågor  </w:t>
      </w:r>
    </w:p>
    <w:p w14:paraId="4FC764FB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 xml:space="preserve">§ 5   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normaltextrun"/>
          <w:rFonts w:asciiTheme="minorHAnsi" w:eastAsiaTheme="majorEastAsia" w:hAnsiTheme="minorHAnsi" w:cstheme="minorHAnsi"/>
          <w:b/>
          <w:bCs/>
        </w:rPr>
        <w:t>Val av 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årsmötets ordförande och sekreterare </w:t>
      </w:r>
    </w:p>
    <w:p w14:paraId="2F79D537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6   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Val av justerare och rösträknare </w:t>
      </w:r>
    </w:p>
    <w:p w14:paraId="6FF56543" w14:textId="77777777" w:rsidR="005F3874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7   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Inlämnade förslag, övriga frågor och motioner </w:t>
      </w:r>
    </w:p>
    <w:p w14:paraId="343AA3B7" w14:textId="77777777" w:rsidR="005F3874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>
        <w:rPr>
          <w:rStyle w:val="spellingerror"/>
          <w:rFonts w:asciiTheme="minorHAnsi" w:eastAsiaTheme="majorEastAsia" w:hAnsiTheme="minorHAnsi" w:cstheme="minorHAnsi"/>
          <w:b/>
          <w:bCs/>
        </w:rPr>
        <w:t>§ 8     Beslut angående stadgar</w:t>
      </w:r>
    </w:p>
    <w:p w14:paraId="48A77E5E" w14:textId="65E459D3" w:rsidR="005F3874" w:rsidRPr="00C55E44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C55E44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>Vision Trollhätteavdelningen följer förbundets stadgar</w:t>
      </w:r>
      <w:r w:rsidR="00F50156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6F5406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för avdelning </w:t>
      </w:r>
    </w:p>
    <w:p w14:paraId="5CA7C2A6" w14:textId="7ADBDDF0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>9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 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Styrelsens årsberättelse och årsredovisning för föregående verksamhetsår. </w:t>
      </w:r>
    </w:p>
    <w:p w14:paraId="2AE346BA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Årsmötet undersöker om styrelsen har gjort det som beslutades på föregående årsmöte. </w:t>
      </w:r>
    </w:p>
    <w:p w14:paraId="6C1D210A" w14:textId="049414C4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§ 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>10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Revisorernas revisionsberättelse. </w:t>
      </w:r>
    </w:p>
    <w:p w14:paraId="348963CF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Revisorn/Revisorerna sammanfattar sin granskning av styrelsens arbete. </w:t>
      </w:r>
    </w:p>
    <w:p w14:paraId="15C6DAB0" w14:textId="10C9AFE0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>1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Förfarande med överskott eller underskott i årsbokslutet</w:t>
      </w:r>
    </w:p>
    <w:p w14:paraId="08C0474A" w14:textId="77777777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sz w:val="20"/>
          <w:szCs w:val="20"/>
        </w:rPr>
      </w:pPr>
      <w:r w:rsidRPr="007A20AC">
        <w:rPr>
          <w:rStyle w:val="spellingerror"/>
          <w:rFonts w:asciiTheme="minorHAnsi" w:eastAsiaTheme="majorEastAsia" w:hAnsiTheme="minorHAnsi" w:cstheme="minorHAnsi"/>
          <w:sz w:val="20"/>
          <w:szCs w:val="20"/>
        </w:rPr>
        <w:t xml:space="preserve">Årsmötet beslutar om eventuellt underskott eller överskott ska bäras med till nästa år. </w:t>
      </w:r>
    </w:p>
    <w:p w14:paraId="537BA1F2" w14:textId="7FC3EACD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>2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 Fråga om ansvarsfrihet för styrelsens förvaltning</w:t>
      </w:r>
    </w:p>
    <w:p w14:paraId="4900A65E" w14:textId="02B9677E" w:rsidR="005F3874" w:rsidRPr="007A20AC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spellingerror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>3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Beslut angående eventuell avgift</w:t>
      </w:r>
      <w:r>
        <w:rPr>
          <w:rStyle w:val="spellingerror"/>
          <w:rFonts w:asciiTheme="minorHAnsi" w:eastAsiaTheme="majorEastAsia" w:hAnsiTheme="minorHAnsi" w:cstheme="minorHAnsi"/>
          <w:b/>
          <w:bCs/>
        </w:rPr>
        <w:t xml:space="preserve"> samt vem tecknar i förening (</w:t>
      </w:r>
      <w:proofErr w:type="gramStart"/>
      <w:r>
        <w:rPr>
          <w:rStyle w:val="spellingerror"/>
          <w:rFonts w:asciiTheme="minorHAnsi" w:eastAsiaTheme="majorEastAsia" w:hAnsiTheme="minorHAnsi" w:cstheme="minorHAnsi"/>
          <w:b/>
          <w:bCs/>
        </w:rPr>
        <w:t>två stycken</w:t>
      </w:r>
      <w:proofErr w:type="gramEnd"/>
      <w:r>
        <w:rPr>
          <w:rStyle w:val="spellingerror"/>
          <w:rFonts w:asciiTheme="minorHAnsi" w:eastAsiaTheme="majorEastAsia" w:hAnsiTheme="minorHAnsi" w:cstheme="minorHAnsi"/>
          <w:b/>
          <w:bCs/>
        </w:rPr>
        <w:t>)</w:t>
      </w:r>
    </w:p>
    <w:p w14:paraId="192FA877" w14:textId="01B51B2A" w:rsidR="005F3874" w:rsidRPr="00C55E44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§ 1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>4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 xml:space="preserve">   Fastställande av antal ledamöter </w:t>
      </w:r>
      <w:r w:rsidR="00E4672B">
        <w:rPr>
          <w:rStyle w:val="spellingerror"/>
          <w:rFonts w:asciiTheme="minorHAnsi" w:eastAsiaTheme="majorEastAsia" w:hAnsiTheme="minorHAnsi" w:cstheme="minorHAnsi"/>
          <w:b/>
          <w:bCs/>
        </w:rPr>
        <w:t xml:space="preserve">och suppleanter </w:t>
      </w:r>
      <w:r w:rsidRPr="007A20AC">
        <w:rPr>
          <w:rStyle w:val="spellingerror"/>
          <w:rFonts w:asciiTheme="minorHAnsi" w:eastAsiaTheme="majorEastAsia" w:hAnsiTheme="minorHAnsi" w:cstheme="minorHAnsi"/>
          <w:b/>
          <w:bCs/>
        </w:rPr>
        <w:t>i styrelsen</w:t>
      </w:r>
    </w:p>
    <w:p w14:paraId="545E98CC" w14:textId="725D888E" w:rsidR="005F3874" w:rsidRPr="00C55E44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>§ 1</w:t>
      </w:r>
      <w:r w:rsidR="00E4672B">
        <w:rPr>
          <w:rStyle w:val="normaltextrun"/>
          <w:rFonts w:asciiTheme="minorHAnsi" w:eastAsiaTheme="majorEastAsia" w:hAnsiTheme="minorHAnsi" w:cstheme="minorHAnsi"/>
          <w:b/>
          <w:bCs/>
        </w:rPr>
        <w:t>5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 Val av </w:t>
      </w:r>
      <w:r w:rsidRPr="00C55E44">
        <w:rPr>
          <w:rStyle w:val="spellingerror"/>
          <w:rFonts w:asciiTheme="minorHAnsi" w:eastAsiaTheme="majorEastAsia" w:hAnsiTheme="minorHAnsi" w:cstheme="minorHAnsi"/>
          <w:b/>
          <w:bCs/>
        </w:rPr>
        <w:t>ledamöter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> och suppleanter i styrelsen</w:t>
      </w: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> </w:t>
      </w:r>
    </w:p>
    <w:p w14:paraId="4C18B375" w14:textId="5F22FCFE" w:rsidR="005F3874" w:rsidRPr="00C55E44" w:rsidRDefault="005F3874" w:rsidP="005F387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b/>
          <w:bCs/>
        </w:rPr>
      </w:pP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>§ 1</w:t>
      </w:r>
      <w:r w:rsidR="00E4672B">
        <w:rPr>
          <w:rStyle w:val="eop"/>
          <w:rFonts w:asciiTheme="minorHAnsi" w:eastAsiaTheme="majorEastAsia" w:hAnsiTheme="minorHAnsi" w:cstheme="minorHAnsi"/>
          <w:b/>
          <w:bCs/>
        </w:rPr>
        <w:t>6</w:t>
      </w: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 xml:space="preserve">   Val av styrelse </w:t>
      </w:r>
    </w:p>
    <w:p w14:paraId="6AA9782D" w14:textId="169C1F07" w:rsidR="005F3874" w:rsidRPr="00C55E44" w:rsidRDefault="005F3874" w:rsidP="005F3874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           § 1</w:t>
      </w:r>
      <w:r w:rsidR="00E4672B">
        <w:rPr>
          <w:rStyle w:val="normaltextrun"/>
          <w:rFonts w:asciiTheme="minorHAnsi" w:eastAsiaTheme="majorEastAsia" w:hAnsiTheme="minorHAnsi" w:cstheme="minorHAnsi"/>
          <w:b/>
          <w:bCs/>
        </w:rPr>
        <w:t>7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 Val av revisorer och revisorssuppleanter </w:t>
      </w: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> </w:t>
      </w:r>
    </w:p>
    <w:p w14:paraId="02744D0A" w14:textId="20177091" w:rsidR="005F3874" w:rsidRDefault="005F3874" w:rsidP="005F387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           § 1</w:t>
      </w:r>
      <w:r w:rsidR="00E4672B">
        <w:rPr>
          <w:rStyle w:val="normaltextrun"/>
          <w:rFonts w:asciiTheme="minorHAnsi" w:eastAsiaTheme="majorEastAsia" w:hAnsiTheme="minorHAnsi" w:cstheme="minorHAnsi"/>
          <w:b/>
          <w:bCs/>
        </w:rPr>
        <w:t>8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 xml:space="preserve">  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 </w:t>
      </w:r>
      <w:r w:rsidRPr="00C55E44">
        <w:rPr>
          <w:rStyle w:val="normaltextrun"/>
          <w:rFonts w:asciiTheme="minorHAnsi" w:eastAsiaTheme="majorEastAsia" w:hAnsiTheme="minorHAnsi" w:cstheme="minorHAnsi"/>
          <w:b/>
          <w:bCs/>
        </w:rPr>
        <w:t>Val av valutskott</w:t>
      </w:r>
      <w:r w:rsidRPr="00C55E44">
        <w:rPr>
          <w:rStyle w:val="eop"/>
          <w:rFonts w:asciiTheme="minorHAnsi" w:eastAsiaTheme="majorEastAsia" w:hAnsiTheme="minorHAnsi" w:cstheme="minorHAnsi"/>
          <w:b/>
          <w:bCs/>
        </w:rPr>
        <w:t xml:space="preserve"> och sammankallande </w:t>
      </w:r>
    </w:p>
    <w:p w14:paraId="42BC2152" w14:textId="23AC0815" w:rsidR="005F3874" w:rsidRDefault="00E4672B" w:rsidP="00E4672B">
      <w:pPr>
        <w:rPr>
          <w:rStyle w:val="eop"/>
          <w:rFonts w:eastAsiaTheme="majorEastAsia" w:cstheme="minorHAnsi"/>
          <w:b/>
          <w:bCs/>
        </w:rPr>
      </w:pPr>
      <w:r>
        <w:rPr>
          <w:rStyle w:val="eop"/>
          <w:rFonts w:eastAsiaTheme="majorEastAsia" w:cstheme="minorHAnsi"/>
          <w:b/>
          <w:bCs/>
        </w:rPr>
        <w:t xml:space="preserve">             </w:t>
      </w:r>
      <w:r w:rsidR="005F3874">
        <w:rPr>
          <w:rStyle w:val="eop"/>
          <w:rFonts w:eastAsiaTheme="majorEastAsia" w:cstheme="minorHAnsi"/>
          <w:b/>
          <w:bCs/>
        </w:rPr>
        <w:t>§ 1</w:t>
      </w:r>
      <w:r>
        <w:rPr>
          <w:rStyle w:val="eop"/>
          <w:rFonts w:eastAsiaTheme="majorEastAsia" w:cstheme="minorHAnsi"/>
          <w:b/>
          <w:bCs/>
        </w:rPr>
        <w:t>9</w:t>
      </w:r>
      <w:r w:rsidR="005F3874">
        <w:rPr>
          <w:rStyle w:val="eop"/>
          <w:rFonts w:eastAsiaTheme="majorEastAsia" w:cstheme="minorHAnsi"/>
          <w:b/>
          <w:bCs/>
        </w:rPr>
        <w:t xml:space="preserve">   Beslut om uppdrag (vice ordförande med 2:e vice, sekreterare med vice, HSO, </w:t>
      </w:r>
      <w:r>
        <w:rPr>
          <w:rStyle w:val="eop"/>
          <w:rFonts w:eastAsiaTheme="majorEastAsia" w:cstheme="minorHAnsi"/>
          <w:b/>
          <w:bCs/>
        </w:rPr>
        <w:t xml:space="preserve">         </w:t>
      </w:r>
      <w:r w:rsidR="005F3874">
        <w:rPr>
          <w:rStyle w:val="eop"/>
          <w:rFonts w:eastAsiaTheme="majorEastAsia" w:cstheme="minorHAnsi"/>
          <w:b/>
          <w:bCs/>
        </w:rPr>
        <w:t xml:space="preserve">MR inspiratör, medlemsutvecklare, chefsföreträdare, utbildningsansvarig, </w:t>
      </w:r>
      <w:r w:rsidR="005F3874">
        <w:rPr>
          <w:rStyle w:val="eop"/>
          <w:rFonts w:eastAsiaTheme="majorEastAsia" w:cstheme="minorHAnsi"/>
          <w:b/>
          <w:bCs/>
        </w:rPr>
        <w:lastRenderedPageBreak/>
        <w:t xml:space="preserve">förhandlingsansvarig, lönedelegation, ombud och skyddsombudsansvariga, vilka är de två firmatecknare, personer systemansvarig + </w:t>
      </w:r>
      <w:proofErr w:type="spellStart"/>
      <w:r w:rsidR="005F3874">
        <w:rPr>
          <w:rStyle w:val="eop"/>
          <w:rFonts w:eastAsiaTheme="majorEastAsia" w:cstheme="minorHAnsi"/>
          <w:b/>
          <w:bCs/>
        </w:rPr>
        <w:t>ev</w:t>
      </w:r>
      <w:proofErr w:type="spellEnd"/>
      <w:r w:rsidR="005F3874">
        <w:rPr>
          <w:rStyle w:val="eop"/>
          <w:rFonts w:eastAsiaTheme="majorEastAsia" w:cstheme="minorHAnsi"/>
          <w:b/>
          <w:bCs/>
        </w:rPr>
        <w:t xml:space="preserve"> någon ytterligare) till styrelsen vid konstituerande styrelsemöte </w:t>
      </w:r>
    </w:p>
    <w:p w14:paraId="46571278" w14:textId="77777777" w:rsidR="005F3874" w:rsidRPr="00C55E44" w:rsidRDefault="005F3874" w:rsidP="005F3874">
      <w:r>
        <w:rPr>
          <w:rStyle w:val="eop"/>
          <w:rFonts w:eastAsiaTheme="majorEastAsia" w:cstheme="minorHAnsi"/>
          <w:b/>
          <w:bCs/>
        </w:rPr>
        <w:t xml:space="preserve">§ 20   Beslut om fastställande val om ombud och skyddsombud sker löpnade under året på styrelsemöten. </w:t>
      </w:r>
    </w:p>
    <w:p w14:paraId="156C619C" w14:textId="77777777" w:rsidR="005F3874" w:rsidRPr="00C55E44" w:rsidRDefault="005F3874" w:rsidP="005F3874">
      <w:pPr>
        <w:rPr>
          <w:szCs w:val="24"/>
        </w:rPr>
      </w:pPr>
      <w:r w:rsidRPr="00C55E44">
        <w:rPr>
          <w:rStyle w:val="normaltextrun"/>
          <w:rFonts w:cstheme="minorHAnsi"/>
          <w:b/>
          <w:bCs/>
          <w:szCs w:val="24"/>
        </w:rPr>
        <w:t xml:space="preserve">§ </w:t>
      </w:r>
      <w:r>
        <w:rPr>
          <w:rStyle w:val="normaltextrun"/>
          <w:rFonts w:cstheme="minorHAnsi"/>
          <w:b/>
          <w:bCs/>
          <w:szCs w:val="24"/>
        </w:rPr>
        <w:t>21</w:t>
      </w:r>
      <w:r w:rsidRPr="00C55E44">
        <w:rPr>
          <w:rStyle w:val="normaltextrun"/>
          <w:rFonts w:cstheme="minorHAnsi"/>
          <w:b/>
          <w:bCs/>
          <w:szCs w:val="24"/>
        </w:rPr>
        <w:t xml:space="preserve">   Mötet avslutande </w:t>
      </w:r>
    </w:p>
    <w:p w14:paraId="6E46FD88" w14:textId="77777777" w:rsidR="00946C54" w:rsidRPr="00946C54" w:rsidRDefault="00946C54" w:rsidP="00946C54"/>
    <w:sectPr w:rsidR="00946C54" w:rsidRPr="00946C54" w:rsidSect="005F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01464">
    <w:abstractNumId w:val="3"/>
  </w:num>
  <w:num w:numId="2" w16cid:durableId="1336686145">
    <w:abstractNumId w:val="0"/>
  </w:num>
  <w:num w:numId="3" w16cid:durableId="1098793400">
    <w:abstractNumId w:val="4"/>
  </w:num>
  <w:num w:numId="4" w16cid:durableId="1684210923">
    <w:abstractNumId w:val="5"/>
  </w:num>
  <w:num w:numId="5" w16cid:durableId="1941913845">
    <w:abstractNumId w:val="7"/>
  </w:num>
  <w:num w:numId="6" w16cid:durableId="1891919977">
    <w:abstractNumId w:val="6"/>
  </w:num>
  <w:num w:numId="7" w16cid:durableId="221334610">
    <w:abstractNumId w:val="2"/>
  </w:num>
  <w:num w:numId="8" w16cid:durableId="98646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74"/>
    <w:rsid w:val="000A27A1"/>
    <w:rsid w:val="000B0688"/>
    <w:rsid w:val="000F5026"/>
    <w:rsid w:val="0017428F"/>
    <w:rsid w:val="0046287B"/>
    <w:rsid w:val="005267DC"/>
    <w:rsid w:val="005F247C"/>
    <w:rsid w:val="005F3874"/>
    <w:rsid w:val="00633DC0"/>
    <w:rsid w:val="006F5406"/>
    <w:rsid w:val="00742897"/>
    <w:rsid w:val="007E770D"/>
    <w:rsid w:val="008A2A98"/>
    <w:rsid w:val="009139E3"/>
    <w:rsid w:val="009347A4"/>
    <w:rsid w:val="00946C54"/>
    <w:rsid w:val="00AF390B"/>
    <w:rsid w:val="00B820BD"/>
    <w:rsid w:val="00BD6833"/>
    <w:rsid w:val="00C77D41"/>
    <w:rsid w:val="00D7413A"/>
    <w:rsid w:val="00E426BB"/>
    <w:rsid w:val="00E4672B"/>
    <w:rsid w:val="00E73493"/>
    <w:rsid w:val="00F369F9"/>
    <w:rsid w:val="00F50156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869"/>
  <w15:chartTrackingRefBased/>
  <w15:docId w15:val="{02983303-1F8F-4544-9CA4-F7BC132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74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paragraph">
    <w:name w:val="paragraph"/>
    <w:basedOn w:val="Normal"/>
    <w:rsid w:val="005F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5F3874"/>
  </w:style>
  <w:style w:type="character" w:customStyle="1" w:styleId="eop">
    <w:name w:val="eop"/>
    <w:basedOn w:val="Standardstycketeckensnitt"/>
    <w:rsid w:val="005F3874"/>
  </w:style>
  <w:style w:type="character" w:customStyle="1" w:styleId="spellingerror">
    <w:name w:val="spellingerror"/>
    <w:basedOn w:val="Standardstycketeckensnitt"/>
    <w:rsid w:val="005F3874"/>
  </w:style>
  <w:style w:type="character" w:customStyle="1" w:styleId="scx250551998">
    <w:name w:val="scx250551998"/>
    <w:basedOn w:val="Standardstycketeckensnitt"/>
    <w:rsid w:val="005F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3</cp:revision>
  <dcterms:created xsi:type="dcterms:W3CDTF">2025-01-16T07:39:00Z</dcterms:created>
  <dcterms:modified xsi:type="dcterms:W3CDTF">2025-02-10T09:14:00Z</dcterms:modified>
</cp:coreProperties>
</file>