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lrutnt"/>
        <w:tblpPr w:vertAnchor="page" w:horzAnchor="page" w:tblpX="1" w:tblpY="285"/>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
        <w:gridCol w:w="8358"/>
        <w:gridCol w:w="2698"/>
      </w:tblGrid>
      <w:tr w:rsidR="0068630F" w:rsidRPr="00881281" w14:paraId="5BD58539" w14:textId="77777777" w:rsidTr="3747B91E">
        <w:trPr>
          <w:trHeight w:hRule="exact" w:val="683"/>
        </w:trPr>
        <w:tc>
          <w:tcPr>
            <w:tcW w:w="357" w:type="pct"/>
            <w:shd w:val="clear" w:color="auto" w:fill="auto"/>
            <w:vAlign w:val="bottom"/>
          </w:tcPr>
          <w:p w14:paraId="5380A554" w14:textId="28B95155" w:rsidR="0068630F" w:rsidRPr="00881281" w:rsidRDefault="0068630F" w:rsidP="00265E41"/>
        </w:tc>
        <w:tc>
          <w:tcPr>
            <w:tcW w:w="3510" w:type="pct"/>
            <w:shd w:val="clear" w:color="auto" w:fill="auto"/>
            <w:vAlign w:val="bottom"/>
          </w:tcPr>
          <w:p w14:paraId="09535A18" w14:textId="60FE67CA" w:rsidR="00B32953" w:rsidRPr="00B32953" w:rsidRDefault="003D3921" w:rsidP="00265E41">
            <w:pPr>
              <w:spacing w:before="360"/>
              <w:rPr>
                <w:b/>
                <w:bCs/>
                <w:color w:val="FFFFFF" w:themeColor="background1"/>
              </w:rPr>
            </w:pPr>
            <w:r>
              <w:rPr>
                <w:b/>
                <w:bCs/>
                <w:color w:val="FFFFFF" w:themeColor="background1"/>
              </w:rPr>
              <w:t>December 2021</w:t>
            </w:r>
          </w:p>
        </w:tc>
        <w:tc>
          <w:tcPr>
            <w:tcW w:w="1132" w:type="pct"/>
            <w:shd w:val="clear" w:color="auto" w:fill="auto"/>
            <w:vAlign w:val="bottom"/>
          </w:tcPr>
          <w:p w14:paraId="5DB3F547" w14:textId="77777777" w:rsidR="0068630F" w:rsidRPr="00881281" w:rsidRDefault="0068630F" w:rsidP="00265E41"/>
        </w:tc>
      </w:tr>
      <w:tr w:rsidR="00097AFB" w:rsidRPr="00881281" w14:paraId="1C1DE76E" w14:textId="77777777" w:rsidTr="3747B91E">
        <w:trPr>
          <w:trHeight w:hRule="exact" w:val="794"/>
        </w:trPr>
        <w:tc>
          <w:tcPr>
            <w:tcW w:w="357" w:type="pct"/>
            <w:shd w:val="clear" w:color="auto" w:fill="auto"/>
          </w:tcPr>
          <w:p w14:paraId="2964D325" w14:textId="77777777" w:rsidR="00097AFB" w:rsidRPr="00881281" w:rsidRDefault="00097AFB" w:rsidP="00265E41"/>
        </w:tc>
        <w:tc>
          <w:tcPr>
            <w:tcW w:w="3510" w:type="pct"/>
            <w:shd w:val="clear" w:color="auto" w:fill="auto"/>
          </w:tcPr>
          <w:p w14:paraId="1C04FA73" w14:textId="4D0323D3" w:rsidR="00C8705E" w:rsidRPr="00B32953" w:rsidRDefault="003D3921" w:rsidP="00265E41">
            <w:pPr>
              <w:rPr>
                <w:b/>
                <w:bCs/>
                <w:color w:val="FFFFFF" w:themeColor="background1"/>
              </w:rPr>
            </w:pPr>
            <w:r>
              <w:rPr>
                <w:b/>
                <w:bCs/>
                <w:color w:val="FFFFFF" w:themeColor="background1"/>
              </w:rPr>
              <w:t>Löner och yrkesvillkor</w:t>
            </w:r>
          </w:p>
        </w:tc>
        <w:tc>
          <w:tcPr>
            <w:tcW w:w="1132" w:type="pct"/>
            <w:shd w:val="clear" w:color="auto" w:fill="auto"/>
          </w:tcPr>
          <w:p w14:paraId="0608D69D" w14:textId="77777777" w:rsidR="00097AFB" w:rsidRPr="00881281" w:rsidRDefault="00097AFB" w:rsidP="00265E41"/>
        </w:tc>
      </w:tr>
      <w:tr w:rsidR="000516D0" w:rsidRPr="00881281" w14:paraId="56691684" w14:textId="77777777" w:rsidTr="3747B91E">
        <w:trPr>
          <w:trHeight w:hRule="exact" w:val="2835"/>
        </w:trPr>
        <w:tc>
          <w:tcPr>
            <w:tcW w:w="357" w:type="pct"/>
            <w:shd w:val="clear" w:color="auto" w:fill="auto"/>
          </w:tcPr>
          <w:p w14:paraId="424428C0" w14:textId="77777777" w:rsidR="000516D0" w:rsidRPr="00881281" w:rsidRDefault="000516D0" w:rsidP="00265E41"/>
        </w:tc>
        <w:tc>
          <w:tcPr>
            <w:tcW w:w="3510" w:type="pct"/>
            <w:shd w:val="clear" w:color="auto" w:fill="auto"/>
            <w:vAlign w:val="bottom"/>
          </w:tcPr>
          <w:p w14:paraId="4BDC13A8" w14:textId="0C0EB131" w:rsidR="000516D0" w:rsidRPr="00881281" w:rsidRDefault="00B32953" w:rsidP="00265E41">
            <w:pPr>
              <w:pStyle w:val="RubrikVit"/>
              <w:spacing w:after="160"/>
            </w:pPr>
            <w:r>
              <w:t>Distansarbete</w:t>
            </w:r>
          </w:p>
        </w:tc>
        <w:tc>
          <w:tcPr>
            <w:tcW w:w="1132" w:type="pct"/>
            <w:shd w:val="clear" w:color="auto" w:fill="auto"/>
          </w:tcPr>
          <w:p w14:paraId="54EAFFED" w14:textId="77777777" w:rsidR="000516D0" w:rsidRPr="00881281" w:rsidRDefault="000516D0" w:rsidP="00265E41">
            <w:pPr>
              <w:pStyle w:val="RubrikVit"/>
            </w:pPr>
          </w:p>
        </w:tc>
      </w:tr>
      <w:tr w:rsidR="000516D0" w:rsidRPr="00881281" w14:paraId="7660ECE7" w14:textId="77777777" w:rsidTr="3747B91E">
        <w:trPr>
          <w:trHeight w:hRule="exact" w:val="924"/>
        </w:trPr>
        <w:tc>
          <w:tcPr>
            <w:tcW w:w="357" w:type="pct"/>
            <w:shd w:val="clear" w:color="auto" w:fill="auto"/>
          </w:tcPr>
          <w:p w14:paraId="1891A39E" w14:textId="77777777" w:rsidR="000516D0" w:rsidRPr="00881281" w:rsidRDefault="000516D0" w:rsidP="00265E41"/>
        </w:tc>
        <w:tc>
          <w:tcPr>
            <w:tcW w:w="3510" w:type="pct"/>
            <w:shd w:val="clear" w:color="auto" w:fill="auto"/>
          </w:tcPr>
          <w:p w14:paraId="263E99D3" w14:textId="7826D758" w:rsidR="000516D0" w:rsidRPr="007C1B07" w:rsidRDefault="00B32953" w:rsidP="00265E41">
            <w:pPr>
              <w:pStyle w:val="Underrubrik"/>
              <w:rPr>
                <w:color w:val="FFFFFF" w:themeColor="background1"/>
              </w:rPr>
            </w:pPr>
            <w:r>
              <w:rPr>
                <w:color w:val="FFFFFF" w:themeColor="background1"/>
              </w:rPr>
              <w:t>Prioriterade teman och ställningstaganden</w:t>
            </w:r>
          </w:p>
        </w:tc>
        <w:tc>
          <w:tcPr>
            <w:tcW w:w="1132" w:type="pct"/>
            <w:shd w:val="clear" w:color="auto" w:fill="auto"/>
          </w:tcPr>
          <w:p w14:paraId="4A9FFAAF" w14:textId="77777777" w:rsidR="000516D0" w:rsidRPr="007C1B07" w:rsidRDefault="000516D0" w:rsidP="00265E41">
            <w:pPr>
              <w:pStyle w:val="Underrubrik"/>
              <w:rPr>
                <w:color w:val="FFFFFF" w:themeColor="background1"/>
              </w:rPr>
            </w:pPr>
          </w:p>
        </w:tc>
      </w:tr>
      <w:tr w:rsidR="002E72A2" w:rsidRPr="00881281" w14:paraId="076114CB" w14:textId="77777777" w:rsidTr="3747B91E">
        <w:trPr>
          <w:trHeight w:hRule="exact" w:val="227"/>
        </w:trPr>
        <w:tc>
          <w:tcPr>
            <w:tcW w:w="357" w:type="pct"/>
            <w:shd w:val="clear" w:color="auto" w:fill="auto"/>
          </w:tcPr>
          <w:p w14:paraId="7F6D583E" w14:textId="77777777" w:rsidR="002E72A2" w:rsidRPr="00881281" w:rsidRDefault="002E72A2" w:rsidP="00265E41"/>
        </w:tc>
        <w:tc>
          <w:tcPr>
            <w:tcW w:w="3510" w:type="pct"/>
            <w:shd w:val="clear" w:color="auto" w:fill="auto"/>
          </w:tcPr>
          <w:p w14:paraId="20DF4C52" w14:textId="77777777" w:rsidR="002E72A2" w:rsidRDefault="002E72A2" w:rsidP="00265E41">
            <w:pPr>
              <w:pStyle w:val="Underrubrik"/>
              <w:rPr>
                <w:color w:val="FFFFFF" w:themeColor="background1"/>
              </w:rPr>
            </w:pPr>
          </w:p>
        </w:tc>
        <w:tc>
          <w:tcPr>
            <w:tcW w:w="1132" w:type="pct"/>
            <w:shd w:val="clear" w:color="auto" w:fill="auto"/>
          </w:tcPr>
          <w:p w14:paraId="317F9AC4" w14:textId="77777777" w:rsidR="002E72A2" w:rsidRPr="007C1B07" w:rsidRDefault="002E72A2" w:rsidP="00265E41">
            <w:pPr>
              <w:pStyle w:val="Underrubrik"/>
              <w:rPr>
                <w:color w:val="FFFFFF" w:themeColor="background1"/>
              </w:rPr>
            </w:pPr>
          </w:p>
        </w:tc>
      </w:tr>
      <w:tr w:rsidR="00B83CFD" w:rsidRPr="00881281" w14:paraId="1BC342FA" w14:textId="77777777" w:rsidTr="3747B91E">
        <w:trPr>
          <w:trHeight w:hRule="exact" w:val="10035"/>
        </w:trPr>
        <w:tc>
          <w:tcPr>
            <w:tcW w:w="5000" w:type="pct"/>
            <w:gridSpan w:val="3"/>
            <w:shd w:val="clear" w:color="auto" w:fill="auto"/>
          </w:tcPr>
          <w:p w14:paraId="7D400315" w14:textId="14018A00" w:rsidR="00B83CFD" w:rsidRPr="00881281" w:rsidRDefault="00B32953" w:rsidP="00B32953">
            <w:pPr>
              <w:ind w:left="-57" w:right="-57"/>
              <w:jc w:val="center"/>
            </w:pPr>
            <w:r>
              <w:rPr>
                <w:noProof/>
              </w:rPr>
              <w:drawing>
                <wp:inline distT="0" distB="0" distL="0" distR="0" wp14:anchorId="73D3EACD" wp14:editId="54FDB11E">
                  <wp:extent cx="7572375" cy="5050790"/>
                  <wp:effectExtent l="0" t="0" r="9525" b="9525"/>
                  <wp:docPr id="2" name="Bildobjekt 2" descr="En bild som visar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 descr="En bild som visar person&#10;&#10;Automatiskt genererad beskrivning"/>
                          <pic:cNvPicPr/>
                        </pic:nvPicPr>
                        <pic:blipFill>
                          <a:blip r:embed="rId11"/>
                          <a:stretch>
                            <a:fillRect/>
                          </a:stretch>
                        </pic:blipFill>
                        <pic:spPr>
                          <a:xfrm>
                            <a:off x="0" y="0"/>
                            <a:ext cx="7572375" cy="5050790"/>
                          </a:xfrm>
                          <a:prstGeom prst="rect">
                            <a:avLst/>
                          </a:prstGeom>
                        </pic:spPr>
                      </pic:pic>
                    </a:graphicData>
                  </a:graphic>
                </wp:inline>
              </w:drawing>
            </w:r>
          </w:p>
        </w:tc>
      </w:tr>
    </w:tbl>
    <w:p w14:paraId="24845C05" w14:textId="0FF86B77" w:rsidR="00B83CFD" w:rsidRPr="00B83CFD" w:rsidRDefault="00B83CFD">
      <w:pPr>
        <w:spacing w:line="288" w:lineRule="auto"/>
        <w:sectPr w:rsidR="00B83CFD" w:rsidRPr="00B83CFD" w:rsidSect="00F467EE">
          <w:headerReference w:type="even" r:id="rId12"/>
          <w:headerReference w:type="default" r:id="rId13"/>
          <w:footerReference w:type="even" r:id="rId14"/>
          <w:footerReference w:type="default" r:id="rId15"/>
          <w:headerReference w:type="first" r:id="rId16"/>
          <w:footerReference w:type="first" r:id="rId17"/>
          <w:pgSz w:w="11906" w:h="16838"/>
          <w:pgMar w:top="0" w:right="0" w:bottom="244" w:left="0" w:header="57" w:footer="57" w:gutter="0"/>
          <w:cols w:space="708"/>
          <w:titlePg/>
          <w:docGrid w:linePitch="360"/>
        </w:sectPr>
      </w:pPr>
    </w:p>
    <w:p w14:paraId="15F2A924" w14:textId="77777777" w:rsidR="00C8705E" w:rsidRPr="00B83CFD" w:rsidRDefault="00C8705E">
      <w:pPr>
        <w:spacing w:line="288" w:lineRule="auto"/>
      </w:pPr>
    </w:p>
    <w:p w14:paraId="0EE0AEC8" w14:textId="7061C483" w:rsidR="00390895" w:rsidRPr="000A7703" w:rsidRDefault="00390895" w:rsidP="00390895">
      <w:pPr>
        <w:pStyle w:val="Rubrik3"/>
      </w:pPr>
      <w:bookmarkStart w:id="0" w:name="_Toc84365402"/>
      <w:bookmarkStart w:id="1" w:name="_Toc97025777"/>
      <w:bookmarkStart w:id="2" w:name="_Toc62737826"/>
      <w:bookmarkStart w:id="3" w:name="_Toc62737886"/>
      <w:r w:rsidRPr="062E3BF1">
        <w:lastRenderedPageBreak/>
        <w:t>Inledning</w:t>
      </w:r>
      <w:bookmarkEnd w:id="0"/>
      <w:bookmarkEnd w:id="1"/>
    </w:p>
    <w:p w14:paraId="5C9DEE7E" w14:textId="3C5FEBF5" w:rsidR="00390895" w:rsidRDefault="00390895" w:rsidP="00390895">
      <w:r>
        <w:t xml:space="preserve">I ett alltmer digitaliserat samhälle har nya tekniska lösningar medfört att allt fler inom välfärden har haft förutsättningar att utföra hela eller delar av sitt arbete på distans. Trots detta har tjänstepersoner i huvudsak utfört merparten av sitt arbete i arbetsgivarens lokaler. Den stora digitala utvecklingen inom Visions organisationsområden fick först våren 2020 sitt riktiga praktiska genomslag i och med den globala covid-19-pandemin som bland annat medförde tydliga rekommendationer att de som hade möjlighet skulle utföra sitt arbete på distans för att minska smittspridningen. Med kort varsel kunde då </w:t>
      </w:r>
      <w:r w:rsidR="00C655FF">
        <w:t xml:space="preserve">fler </w:t>
      </w:r>
      <w:r>
        <w:t>som inte tidigare fått möjligheten att arbeta på distans utföra arbetet hemifrån.</w:t>
      </w:r>
    </w:p>
    <w:p w14:paraId="5D91D147" w14:textId="318AEC6B" w:rsidR="00D828D2" w:rsidRDefault="00D828D2" w:rsidP="00024610">
      <w:pPr>
        <w:ind w:right="-143"/>
      </w:pPr>
      <w:r w:rsidRPr="00641E8B">
        <w:t xml:space="preserve">Vid distansarbete </w:t>
      </w:r>
      <w:r w:rsidR="00BF5120" w:rsidRPr="00641E8B">
        <w:t>ska</w:t>
      </w:r>
      <w:r w:rsidRPr="00641E8B">
        <w:t xml:space="preserve"> utgångspunkten</w:t>
      </w:r>
      <w:r w:rsidR="006A0C0A" w:rsidRPr="00641E8B">
        <w:t xml:space="preserve"> </w:t>
      </w:r>
      <w:r w:rsidR="00024610" w:rsidRPr="00641E8B">
        <w:t>fortfarande</w:t>
      </w:r>
      <w:r w:rsidR="006A0C0A" w:rsidRPr="00641E8B">
        <w:t xml:space="preserve"> </w:t>
      </w:r>
      <w:r w:rsidR="00BF5120" w:rsidRPr="00641E8B">
        <w:t>vara</w:t>
      </w:r>
      <w:r w:rsidRPr="00641E8B">
        <w:t xml:space="preserve"> att medarbetaren har en huvudarbetsplats på kontoret, </w:t>
      </w:r>
      <w:r w:rsidR="00024610" w:rsidRPr="00641E8B">
        <w:t>dvs.</w:t>
      </w:r>
      <w:r w:rsidRPr="00641E8B">
        <w:t xml:space="preserve"> arbetsgivarens fysiska arbetsplats.</w:t>
      </w:r>
      <w:r w:rsidR="00BF5120" w:rsidRPr="00641E8B">
        <w:t xml:space="preserve"> </w:t>
      </w:r>
      <w:r w:rsidR="00024610" w:rsidRPr="00641E8B">
        <w:t>O</w:t>
      </w:r>
      <w:r w:rsidR="00425F12" w:rsidRPr="00641E8B">
        <w:t>avsett omfattningen av distansarbete</w:t>
      </w:r>
      <w:r w:rsidR="00024610" w:rsidRPr="00641E8B">
        <w:t xml:space="preserve"> så förändras inte huvudarbetsplatsen</w:t>
      </w:r>
      <w:r w:rsidR="00425F12" w:rsidRPr="00641E8B">
        <w:t>.</w:t>
      </w:r>
      <w:r w:rsidR="006A0C0A" w:rsidRPr="00641E8B">
        <w:t xml:space="preserve"> Om</w:t>
      </w:r>
      <w:r w:rsidR="00BF5120" w:rsidRPr="00641E8B">
        <w:t xml:space="preserve"> en arbetstagare har sin arbetsplats i exempelvis sin bostad </w:t>
      </w:r>
      <w:r w:rsidR="006A0C0A" w:rsidRPr="00641E8B">
        <w:t>innebär</w:t>
      </w:r>
      <w:r w:rsidR="00BF5120" w:rsidRPr="00641E8B">
        <w:t xml:space="preserve"> </w:t>
      </w:r>
      <w:r w:rsidR="006A0C0A" w:rsidRPr="00641E8B">
        <w:t xml:space="preserve">detta inte </w:t>
      </w:r>
      <w:r w:rsidR="00BF5120" w:rsidRPr="00641E8B">
        <w:t xml:space="preserve">att </w:t>
      </w:r>
      <w:r w:rsidR="006A0C0A" w:rsidRPr="00641E8B">
        <w:t xml:space="preserve">den </w:t>
      </w:r>
      <w:r w:rsidR="00BF5120" w:rsidRPr="00641E8B">
        <w:t>distansarbetsplatsen utgör en egen driftsenhet.</w:t>
      </w:r>
      <w:r w:rsidR="00425F12" w:rsidRPr="00641E8B">
        <w:rPr>
          <w:rStyle w:val="Fotnotsreferens"/>
          <w:rFonts w:ascii="Arial" w:hAnsi="Arial" w:cs="Arial"/>
          <w:sz w:val="20"/>
          <w:szCs w:val="32"/>
        </w:rPr>
        <w:footnoteReference w:id="2"/>
      </w:r>
    </w:p>
    <w:p w14:paraId="127E7388" w14:textId="5F8BA13A" w:rsidR="00390895" w:rsidRDefault="00390895" w:rsidP="00390895">
      <w:r>
        <w:t xml:space="preserve">Ingen omställning sker smärtfritt. Så inte heller övergången till distansarbete för välfärdens </w:t>
      </w:r>
      <w:r w:rsidR="00C8728E">
        <w:t>medarbetare</w:t>
      </w:r>
      <w:r>
        <w:t>. När verksamheter står inför förändringar och omställningar är samarbete och samverkan mellan arbetstagare och arbetsgivare extra betydelsefullt. Allas perspektiv behövs för att hitta hållbara lösningar, skapa bättre verksamhet och god arbetsmiljö</w:t>
      </w:r>
      <w:r w:rsidR="00695545">
        <w:t xml:space="preserve"> – </w:t>
      </w:r>
      <w:r>
        <w:t>för att skapa en ny, hybrid/digital arbetsmiljö.</w:t>
      </w:r>
    </w:p>
    <w:p w14:paraId="1822E7B9" w14:textId="58000876" w:rsidR="00390895" w:rsidRPr="003B6BF2" w:rsidRDefault="00390895" w:rsidP="00390895">
      <w:r>
        <w:t xml:space="preserve">Som företrädare för en stor del av de berörda tjänstepersonerna har Vision en naturlig ställning och inflytande i rådgivning, samverkan, förhandling och påverkan avseende förutsättningarna </w:t>
      </w:r>
      <w:r w:rsidRPr="007869E3">
        <w:t xml:space="preserve">för distansarbete. </w:t>
      </w:r>
      <w:r w:rsidR="007869E3" w:rsidRPr="007869E3">
        <w:t>Vision ska använda sitt inflytande så att medlemmarna individuellt så långt som möjligt ska kunna välja att arbeta på arbetsplatsen eller på distans, utifrån vad som passar var och en bäst.</w:t>
      </w:r>
    </w:p>
    <w:p w14:paraId="69590999" w14:textId="2EAD16AB" w:rsidR="00995580" w:rsidRDefault="00390895" w:rsidP="00390895">
      <w:pPr>
        <w:rPr>
          <w:rStyle w:val="normaltextrun"/>
          <w:rFonts w:cstheme="majorBidi"/>
        </w:rPr>
      </w:pPr>
      <w:r>
        <w:rPr>
          <w:rStyle w:val="normaltextrun"/>
          <w:rFonts w:cstheme="majorBidi"/>
        </w:rPr>
        <w:t xml:space="preserve">Föreliggande text lyfter fram vissa prioriterade teman och ställningstaganden kring distansarbete. Sammanfattningsvis vill Vision att distansarbete ska bygga på frivillighet och att </w:t>
      </w:r>
      <w:r w:rsidR="00E02C05">
        <w:rPr>
          <w:rStyle w:val="normaltextrun"/>
          <w:rFonts w:cstheme="majorBidi"/>
        </w:rPr>
        <w:t>rikt</w:t>
      </w:r>
      <w:r w:rsidR="00760D95">
        <w:rPr>
          <w:rStyle w:val="normaltextrun"/>
          <w:rFonts w:cstheme="majorBidi"/>
        </w:rPr>
        <w:t>linjer</w:t>
      </w:r>
      <w:r>
        <w:rPr>
          <w:rStyle w:val="normaltextrun"/>
          <w:rFonts w:cstheme="majorBidi"/>
        </w:rPr>
        <w:t xml:space="preserve"> </w:t>
      </w:r>
      <w:r w:rsidR="00C655FF">
        <w:rPr>
          <w:rStyle w:val="normaltextrun"/>
          <w:rFonts w:cstheme="majorBidi"/>
        </w:rPr>
        <w:t xml:space="preserve">behöver </w:t>
      </w:r>
      <w:r>
        <w:rPr>
          <w:rStyle w:val="normaltextrun"/>
          <w:rFonts w:cstheme="majorBidi"/>
        </w:rPr>
        <w:t xml:space="preserve">styra bedömningen av distansarbete, att </w:t>
      </w:r>
      <w:r w:rsidR="00C8705E">
        <w:rPr>
          <w:rStyle w:val="normaltextrun"/>
          <w:rFonts w:cstheme="majorBidi"/>
        </w:rPr>
        <w:t>den som distansarbetar får en</w:t>
      </w:r>
      <w:r>
        <w:rPr>
          <w:rStyle w:val="normaltextrun"/>
          <w:rFonts w:cstheme="majorBidi"/>
        </w:rPr>
        <w:t xml:space="preserve"> god arbetsmiljö, att arbetsgivare utnyttjar möjligheten till distansarbete för att skapa ökad klimatnytta, att distansarbetet inte leder till ojämställdhet eller diskriminering samt att chefer ges goda förutsättningar att leda på distans.</w:t>
      </w:r>
      <w:bookmarkEnd w:id="2"/>
      <w:bookmarkEnd w:id="3"/>
    </w:p>
    <w:p w14:paraId="77B9CF5A" w14:textId="10EB7945" w:rsidR="006A0C0A" w:rsidRPr="00C3242D" w:rsidRDefault="00C655FF" w:rsidP="00C3242D">
      <w:pPr>
        <w:rPr>
          <w:rFonts w:cstheme="majorBidi"/>
        </w:rPr>
      </w:pPr>
      <w:r>
        <w:rPr>
          <w:rStyle w:val="normaltextrun"/>
          <w:rFonts w:cstheme="majorBidi"/>
        </w:rPr>
        <w:t>Utvecklingen av förutsättningarna, formerna och upplevelserna av distansarbete sker kontinuerligt</w:t>
      </w:r>
      <w:r w:rsidR="00F77D4D">
        <w:rPr>
          <w:rStyle w:val="normaltextrun"/>
          <w:rFonts w:cstheme="majorBidi"/>
        </w:rPr>
        <w:t xml:space="preserve">. Dokumentet gör inte anspråk på att vara uttömmande. </w:t>
      </w:r>
      <w:r>
        <w:rPr>
          <w:rStyle w:val="normaltextrun"/>
          <w:rFonts w:cstheme="majorBidi"/>
        </w:rPr>
        <w:t>Vision följer utvecklingen nära vilket leder till att teman och ställningstaganden kommer att uppdateras framöver. Det här är en första text där de huvudsakliga spåren förs samman.</w:t>
      </w:r>
    </w:p>
    <w:p w14:paraId="17AADCF6" w14:textId="77777777" w:rsidR="00C3242D" w:rsidRDefault="00C3242D" w:rsidP="00A93C90">
      <w:pPr>
        <w:spacing w:line="360" w:lineRule="auto"/>
        <w:rPr>
          <w:rFonts w:asciiTheme="majorHAnsi" w:hAnsiTheme="majorHAnsi" w:cstheme="majorHAnsi"/>
          <w:b/>
          <w:bCs/>
          <w:sz w:val="32"/>
          <w:szCs w:val="32"/>
        </w:rPr>
      </w:pPr>
    </w:p>
    <w:p w14:paraId="456ACA30" w14:textId="77777777" w:rsidR="00C3242D" w:rsidRDefault="00C3242D" w:rsidP="00A93C90">
      <w:pPr>
        <w:spacing w:line="360" w:lineRule="auto"/>
        <w:rPr>
          <w:rFonts w:asciiTheme="majorHAnsi" w:hAnsiTheme="majorHAnsi" w:cstheme="majorHAnsi"/>
          <w:b/>
          <w:bCs/>
          <w:sz w:val="32"/>
          <w:szCs w:val="32"/>
        </w:rPr>
      </w:pPr>
    </w:p>
    <w:p w14:paraId="464C4FC0" w14:textId="77777777" w:rsidR="00D738EB" w:rsidRDefault="00D738EB" w:rsidP="00A93C90">
      <w:pPr>
        <w:spacing w:line="360" w:lineRule="auto"/>
        <w:rPr>
          <w:rFonts w:asciiTheme="majorHAnsi" w:hAnsiTheme="majorHAnsi" w:cstheme="majorHAnsi"/>
          <w:b/>
          <w:bCs/>
          <w:sz w:val="32"/>
          <w:szCs w:val="32"/>
        </w:rPr>
      </w:pPr>
    </w:p>
    <w:p w14:paraId="27338F38" w14:textId="77777777" w:rsidR="00D738EB" w:rsidRDefault="00D738EB" w:rsidP="00A93C90">
      <w:pPr>
        <w:spacing w:line="360" w:lineRule="auto"/>
        <w:rPr>
          <w:rFonts w:asciiTheme="majorHAnsi" w:hAnsiTheme="majorHAnsi" w:cstheme="majorHAnsi"/>
          <w:b/>
          <w:bCs/>
          <w:sz w:val="32"/>
          <w:szCs w:val="32"/>
        </w:rPr>
      </w:pPr>
    </w:p>
    <w:p w14:paraId="13172035" w14:textId="1BEE152A" w:rsidR="00C8705E" w:rsidRPr="00E362F9" w:rsidRDefault="00C8705E" w:rsidP="00A93C90">
      <w:pPr>
        <w:spacing w:line="360" w:lineRule="auto"/>
        <w:rPr>
          <w:rFonts w:asciiTheme="majorHAnsi" w:hAnsiTheme="majorHAnsi" w:cstheme="majorHAnsi"/>
          <w:b/>
          <w:bCs/>
          <w:sz w:val="32"/>
          <w:szCs w:val="32"/>
        </w:rPr>
      </w:pPr>
      <w:r w:rsidRPr="00E362F9">
        <w:rPr>
          <w:rFonts w:asciiTheme="majorHAnsi" w:hAnsiTheme="majorHAnsi" w:cstheme="majorHAnsi"/>
          <w:b/>
          <w:bCs/>
          <w:sz w:val="32"/>
          <w:szCs w:val="32"/>
        </w:rPr>
        <w:lastRenderedPageBreak/>
        <w:t>Innehåll</w:t>
      </w:r>
    </w:p>
    <w:p w14:paraId="5E1283EC" w14:textId="77777777" w:rsidR="00C8705E" w:rsidRPr="00730775" w:rsidRDefault="00C8705E" w:rsidP="004B379E">
      <w:pPr>
        <w:spacing w:after="0"/>
        <w:rPr>
          <w:rFonts w:asciiTheme="majorHAnsi" w:hAnsiTheme="majorHAnsi" w:cstheme="majorHAnsi"/>
          <w:b/>
          <w:bCs/>
          <w:sz w:val="28"/>
          <w:szCs w:val="28"/>
        </w:rPr>
      </w:pPr>
    </w:p>
    <w:sdt>
      <w:sdtPr>
        <w:rPr>
          <w:b/>
          <w:bCs/>
          <w:noProof/>
          <w:sz w:val="19"/>
          <w:szCs w:val="19"/>
          <w:shd w:val="clear" w:color="auto" w:fill="F0F0F0"/>
        </w:rPr>
        <w:id w:val="415062295"/>
        <w:docPartObj>
          <w:docPartGallery w:val="Table of Contents"/>
          <w:docPartUnique/>
        </w:docPartObj>
      </w:sdtPr>
      <w:sdtEndPr>
        <w:rPr>
          <w:b w:val="0"/>
          <w:bCs w:val="0"/>
          <w:noProof w:val="0"/>
          <w:sz w:val="20"/>
          <w:szCs w:val="24"/>
        </w:rPr>
      </w:sdtEndPr>
      <w:sdtContent>
        <w:p w14:paraId="0A9B8539" w14:textId="49A7027E" w:rsidR="00A13B12" w:rsidRPr="00A13B12" w:rsidRDefault="00C8705E"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r w:rsidRPr="00A13B12">
            <w:rPr>
              <w:b/>
              <w:bCs/>
              <w:noProof/>
              <w:sz w:val="40"/>
              <w:szCs w:val="40"/>
              <w:shd w:val="clear" w:color="auto" w:fill="F0F0F0"/>
            </w:rPr>
            <w:fldChar w:fldCharType="begin"/>
          </w:r>
          <w:r w:rsidRPr="00A13B12">
            <w:rPr>
              <w:b/>
              <w:bCs/>
              <w:sz w:val="40"/>
              <w:szCs w:val="40"/>
              <w:shd w:val="clear" w:color="auto" w:fill="F0F0F0"/>
            </w:rPr>
            <w:instrText xml:space="preserve"> TOC \o "2-3" \h \z \t "Rubrik 1;1;Numrerad rubrik 1;1" </w:instrText>
          </w:r>
          <w:r w:rsidRPr="00A13B12">
            <w:rPr>
              <w:b/>
              <w:bCs/>
              <w:noProof/>
              <w:sz w:val="40"/>
              <w:szCs w:val="40"/>
              <w:shd w:val="clear" w:color="auto" w:fill="F0F0F0"/>
            </w:rPr>
            <w:fldChar w:fldCharType="separate"/>
          </w:r>
          <w:hyperlink w:anchor="_Toc97025777" w:history="1">
            <w:r w:rsidR="00A13B12" w:rsidRPr="00A13B12">
              <w:rPr>
                <w:rStyle w:val="Hyperlnk"/>
                <w:b/>
                <w:bCs/>
                <w:noProof/>
                <w:sz w:val="24"/>
                <w:szCs w:val="32"/>
              </w:rPr>
              <w:t>Inledning</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_Toc97025777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2</w:t>
            </w:r>
            <w:r w:rsidR="00A13B12" w:rsidRPr="00A13B12">
              <w:rPr>
                <w:b/>
                <w:bCs/>
                <w:noProof/>
                <w:webHidden/>
                <w:sz w:val="24"/>
                <w:szCs w:val="32"/>
              </w:rPr>
              <w:fldChar w:fldCharType="end"/>
            </w:r>
          </w:hyperlink>
        </w:p>
        <w:p w14:paraId="0B52904F" w14:textId="67736A6F"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78" w:history="1">
            <w:r w:rsidR="00A13B12" w:rsidRPr="00A13B12">
              <w:rPr>
                <w:rStyle w:val="Hyperlnk"/>
                <w:b/>
                <w:bCs/>
                <w:noProof/>
                <w:sz w:val="24"/>
                <w:szCs w:val="32"/>
              </w:rPr>
              <w:t>Vad är distansarbete?</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_Toc97025778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4</w:t>
            </w:r>
            <w:r w:rsidR="00A13B12" w:rsidRPr="00A13B12">
              <w:rPr>
                <w:b/>
                <w:bCs/>
                <w:noProof/>
                <w:webHidden/>
                <w:sz w:val="24"/>
                <w:szCs w:val="32"/>
              </w:rPr>
              <w:fldChar w:fldCharType="end"/>
            </w:r>
          </w:hyperlink>
        </w:p>
        <w:p w14:paraId="7976EDCE" w14:textId="1349379A"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79" w:history="1">
            <w:r w:rsidR="00A13B12" w:rsidRPr="00A13B12">
              <w:rPr>
                <w:rStyle w:val="Hyperlnk"/>
                <w:b/>
                <w:bCs/>
                <w:noProof/>
                <w:sz w:val="24"/>
                <w:szCs w:val="32"/>
              </w:rPr>
              <w:t>Det behövs lokala riktlinjer</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_Toc97025779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4</w:t>
            </w:r>
            <w:r w:rsidR="00A13B12" w:rsidRPr="00A13B12">
              <w:rPr>
                <w:b/>
                <w:bCs/>
                <w:noProof/>
                <w:webHidden/>
                <w:sz w:val="24"/>
                <w:szCs w:val="32"/>
              </w:rPr>
              <w:fldChar w:fldCharType="end"/>
            </w:r>
          </w:hyperlink>
        </w:p>
        <w:p w14:paraId="628DE022" w14:textId="51D81670"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80" w:history="1">
            <w:r w:rsidR="00A13B12" w:rsidRPr="00A13B12">
              <w:rPr>
                <w:rStyle w:val="Hyperlnk"/>
                <w:rFonts w:cstheme="majorHAnsi"/>
                <w:b/>
                <w:bCs/>
                <w:noProof/>
                <w:sz w:val="24"/>
                <w:szCs w:val="32"/>
              </w:rPr>
              <w:t>En god arbetsmiljö – även vid distansarbete</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_Toc97025780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6</w:t>
            </w:r>
            <w:r w:rsidR="00A13B12" w:rsidRPr="00A13B12">
              <w:rPr>
                <w:b/>
                <w:bCs/>
                <w:noProof/>
                <w:webHidden/>
                <w:sz w:val="24"/>
                <w:szCs w:val="32"/>
              </w:rPr>
              <w:fldChar w:fldCharType="end"/>
            </w:r>
          </w:hyperlink>
        </w:p>
        <w:p w14:paraId="77DC728E" w14:textId="0AF63445"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81" w:history="1">
            <w:r w:rsidR="00A13B12" w:rsidRPr="00A13B12">
              <w:rPr>
                <w:rStyle w:val="Hyperlnk"/>
                <w:b/>
                <w:bCs/>
                <w:noProof/>
                <w:sz w:val="24"/>
                <w:szCs w:val="32"/>
              </w:rPr>
              <w:t>Distansarbete leder till ökad klimatnytta</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_Toc97025781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9</w:t>
            </w:r>
            <w:r w:rsidR="00A13B12" w:rsidRPr="00A13B12">
              <w:rPr>
                <w:b/>
                <w:bCs/>
                <w:noProof/>
                <w:webHidden/>
                <w:sz w:val="24"/>
                <w:szCs w:val="32"/>
              </w:rPr>
              <w:fldChar w:fldCharType="end"/>
            </w:r>
          </w:hyperlink>
        </w:p>
        <w:p w14:paraId="5F23BB9A" w14:textId="715195F8"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82" w:history="1">
            <w:r w:rsidR="00A13B12" w:rsidRPr="00A13B12">
              <w:rPr>
                <w:rStyle w:val="Hyperlnk"/>
                <w:rFonts w:cstheme="majorHAnsi"/>
                <w:b/>
                <w:bCs/>
                <w:noProof/>
                <w:sz w:val="24"/>
                <w:szCs w:val="32"/>
              </w:rPr>
              <w:t>Distansarbete skapar många möjligheter – men också vissa risker</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_Toc97025782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10</w:t>
            </w:r>
            <w:r w:rsidR="00A13B12" w:rsidRPr="00A13B12">
              <w:rPr>
                <w:b/>
                <w:bCs/>
                <w:noProof/>
                <w:webHidden/>
                <w:sz w:val="24"/>
                <w:szCs w:val="32"/>
              </w:rPr>
              <w:fldChar w:fldCharType="end"/>
            </w:r>
          </w:hyperlink>
        </w:p>
        <w:p w14:paraId="78E0F342" w14:textId="11C620DE"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83" w:history="1">
            <w:r w:rsidR="00A13B12" w:rsidRPr="00A13B12">
              <w:rPr>
                <w:rStyle w:val="Hyperlnk"/>
                <w:b/>
                <w:bCs/>
                <w:noProof/>
                <w:sz w:val="24"/>
                <w:szCs w:val="32"/>
              </w:rPr>
              <w:t>Avgörande att chefer ges goda förutsättningar att leda</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_Toc97025783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12</w:t>
            </w:r>
            <w:r w:rsidR="00A13B12" w:rsidRPr="00A13B12">
              <w:rPr>
                <w:b/>
                <w:bCs/>
                <w:noProof/>
                <w:webHidden/>
                <w:sz w:val="24"/>
                <w:szCs w:val="32"/>
              </w:rPr>
              <w:fldChar w:fldCharType="end"/>
            </w:r>
          </w:hyperlink>
        </w:p>
        <w:p w14:paraId="68E135E4" w14:textId="7E2C722A"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84" w:history="1">
            <w:r w:rsidR="00A13B12" w:rsidRPr="00A13B12">
              <w:rPr>
                <w:rStyle w:val="Hyperlnk"/>
                <w:b/>
                <w:bCs/>
                <w:noProof/>
                <w:sz w:val="24"/>
                <w:szCs w:val="32"/>
              </w:rPr>
              <w:t>Distansarbete inom den europeiska sociala dialogen</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_Toc97025784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13</w:t>
            </w:r>
            <w:r w:rsidR="00A13B12" w:rsidRPr="00A13B12">
              <w:rPr>
                <w:b/>
                <w:bCs/>
                <w:noProof/>
                <w:webHidden/>
                <w:sz w:val="24"/>
                <w:szCs w:val="32"/>
              </w:rPr>
              <w:fldChar w:fldCharType="end"/>
            </w:r>
          </w:hyperlink>
        </w:p>
        <w:p w14:paraId="22DD630B" w14:textId="6AF6904F" w:rsidR="00A13B12" w:rsidRPr="00A13B12" w:rsidRDefault="001A6C37" w:rsidP="004C593D">
          <w:pPr>
            <w:pStyle w:val="Innehll3"/>
            <w:tabs>
              <w:tab w:val="clear" w:pos="7938"/>
              <w:tab w:val="right" w:leader="dot" w:pos="8222"/>
            </w:tabs>
            <w:spacing w:line="360" w:lineRule="auto"/>
            <w:ind w:left="0"/>
            <w:rPr>
              <w:rFonts w:asciiTheme="minorHAnsi" w:eastAsiaTheme="minorEastAsia" w:hAnsiTheme="minorHAnsi"/>
              <w:b/>
              <w:bCs/>
              <w:noProof/>
              <w:sz w:val="28"/>
              <w:szCs w:val="28"/>
              <w:lang w:eastAsia="sv-SE"/>
            </w:rPr>
          </w:pPr>
          <w:hyperlink w:anchor="_Toc97025785" w:history="1">
            <w:r w:rsidR="00A13B12" w:rsidRPr="00A13B12">
              <w:rPr>
                <w:rStyle w:val="Hyperlnk"/>
                <w:b/>
                <w:bCs/>
                <w:noProof/>
                <w:sz w:val="24"/>
                <w:szCs w:val="32"/>
              </w:rPr>
              <w:t>Information, råd och stöd kring distansarbete</w:t>
            </w:r>
            <w:r w:rsidR="00A13B12" w:rsidRPr="00A13B12">
              <w:rPr>
                <w:b/>
                <w:bCs/>
                <w:noProof/>
                <w:webHidden/>
                <w:sz w:val="24"/>
                <w:szCs w:val="32"/>
              </w:rPr>
              <w:tab/>
            </w:r>
            <w:r w:rsidR="00A13B12" w:rsidRPr="00A13B12">
              <w:rPr>
                <w:b/>
                <w:bCs/>
                <w:noProof/>
                <w:webHidden/>
                <w:sz w:val="24"/>
                <w:szCs w:val="32"/>
              </w:rPr>
              <w:fldChar w:fldCharType="begin"/>
            </w:r>
            <w:r w:rsidR="00A13B12" w:rsidRPr="00A13B12">
              <w:rPr>
                <w:b/>
                <w:bCs/>
                <w:noProof/>
                <w:webHidden/>
                <w:sz w:val="24"/>
                <w:szCs w:val="32"/>
              </w:rPr>
              <w:instrText xml:space="preserve"> PAGEREF _Toc97025785 \h </w:instrText>
            </w:r>
            <w:r w:rsidR="00A13B12" w:rsidRPr="00A13B12">
              <w:rPr>
                <w:b/>
                <w:bCs/>
                <w:noProof/>
                <w:webHidden/>
                <w:sz w:val="24"/>
                <w:szCs w:val="32"/>
              </w:rPr>
            </w:r>
            <w:r w:rsidR="00A13B12" w:rsidRPr="00A13B12">
              <w:rPr>
                <w:b/>
                <w:bCs/>
                <w:noProof/>
                <w:webHidden/>
                <w:sz w:val="24"/>
                <w:szCs w:val="32"/>
              </w:rPr>
              <w:fldChar w:fldCharType="separate"/>
            </w:r>
            <w:r w:rsidR="00A13B12" w:rsidRPr="00A13B12">
              <w:rPr>
                <w:b/>
                <w:bCs/>
                <w:noProof/>
                <w:webHidden/>
                <w:sz w:val="24"/>
                <w:szCs w:val="32"/>
              </w:rPr>
              <w:t>14</w:t>
            </w:r>
            <w:r w:rsidR="00A13B12" w:rsidRPr="00A13B12">
              <w:rPr>
                <w:b/>
                <w:bCs/>
                <w:noProof/>
                <w:webHidden/>
                <w:sz w:val="24"/>
                <w:szCs w:val="32"/>
              </w:rPr>
              <w:fldChar w:fldCharType="end"/>
            </w:r>
          </w:hyperlink>
        </w:p>
        <w:p w14:paraId="2E77A8D7" w14:textId="222D5019" w:rsidR="00C8705E" w:rsidRDefault="00C8705E" w:rsidP="00A13B12">
          <w:pPr>
            <w:spacing w:line="360" w:lineRule="auto"/>
          </w:pPr>
          <w:r w:rsidRPr="00A13B12">
            <w:rPr>
              <w:b/>
              <w:bCs/>
              <w:sz w:val="40"/>
              <w:szCs w:val="40"/>
              <w:shd w:val="clear" w:color="auto" w:fill="F0F0F0"/>
            </w:rPr>
            <w:fldChar w:fldCharType="end"/>
          </w:r>
        </w:p>
      </w:sdtContent>
    </w:sdt>
    <w:p w14:paraId="53342B90" w14:textId="77777777" w:rsidR="00C8705E" w:rsidRDefault="00C8705E" w:rsidP="00390895"/>
    <w:p w14:paraId="210270AB" w14:textId="1D2D4CE2" w:rsidR="00781E04" w:rsidRDefault="00781E04" w:rsidP="00390895"/>
    <w:p w14:paraId="6DEB4EB1" w14:textId="6A1F3930" w:rsidR="00781E04" w:rsidRDefault="00781E04" w:rsidP="00390895"/>
    <w:p w14:paraId="4AE1C97E" w14:textId="0EFCFDEE" w:rsidR="00781E04" w:rsidRDefault="00781E04" w:rsidP="00390895"/>
    <w:p w14:paraId="26920236" w14:textId="09CCA3E0" w:rsidR="00781E04" w:rsidRDefault="00781E04" w:rsidP="00390895"/>
    <w:p w14:paraId="0AB78F30" w14:textId="77777777" w:rsidR="00730775" w:rsidRDefault="00730775" w:rsidP="00390895"/>
    <w:p w14:paraId="093D4829" w14:textId="0F060325" w:rsidR="00A37257" w:rsidRDefault="00A37257" w:rsidP="00390895"/>
    <w:p w14:paraId="74B36965" w14:textId="21DF486C" w:rsidR="00A37257" w:rsidRDefault="00A37257" w:rsidP="00390895"/>
    <w:p w14:paraId="0DEA0D1C" w14:textId="77777777" w:rsidR="00A37257" w:rsidRDefault="00A37257" w:rsidP="00390895"/>
    <w:p w14:paraId="5BBEFFCB" w14:textId="496805BB" w:rsidR="00C8705E" w:rsidRDefault="00C8705E" w:rsidP="00390895"/>
    <w:p w14:paraId="36B0C1DB" w14:textId="3EDC9FAE" w:rsidR="00C8705E" w:rsidRDefault="00C8705E" w:rsidP="00390895"/>
    <w:p w14:paraId="30E6A676" w14:textId="77777777" w:rsidR="002F6366" w:rsidRDefault="002F6366" w:rsidP="00390895"/>
    <w:p w14:paraId="3181D568" w14:textId="6AFEB218" w:rsidR="00C8705E" w:rsidRDefault="00C8705E" w:rsidP="00390895"/>
    <w:p w14:paraId="480333EF" w14:textId="4CAACB92" w:rsidR="00C8705E" w:rsidRDefault="00C8705E" w:rsidP="00390895"/>
    <w:p w14:paraId="4F50754F" w14:textId="77777777" w:rsidR="00C709BE" w:rsidRDefault="00C709BE" w:rsidP="00390895"/>
    <w:p w14:paraId="17964CDC" w14:textId="5DEF9471" w:rsidR="00CA12A8" w:rsidRDefault="00CA12A8" w:rsidP="00390895"/>
    <w:p w14:paraId="4B1EAE62" w14:textId="77777777" w:rsidR="004C593D" w:rsidRDefault="004C593D" w:rsidP="00390895"/>
    <w:p w14:paraId="7F498E34" w14:textId="39C4A855" w:rsidR="00A07829" w:rsidRDefault="00A07829" w:rsidP="004023F9">
      <w:pPr>
        <w:pStyle w:val="Rubrik3"/>
      </w:pPr>
      <w:bookmarkStart w:id="4" w:name="_Förutbestämda_kriterier_bör"/>
      <w:bookmarkStart w:id="5" w:name="_Toc97025778"/>
      <w:bookmarkStart w:id="6" w:name="_Toc84365403"/>
      <w:bookmarkEnd w:id="4"/>
      <w:r>
        <w:lastRenderedPageBreak/>
        <w:t>Vad är distansarbete?</w:t>
      </w:r>
      <w:bookmarkEnd w:id="5"/>
    </w:p>
    <w:p w14:paraId="568EDBC4" w14:textId="5F4B5ECD" w:rsidR="00594A35" w:rsidRDefault="00941A3B" w:rsidP="002747B6">
      <w:r>
        <w:t>Enligt EU:s ramavtal om distansarbete defin</w:t>
      </w:r>
      <w:r w:rsidR="00594A35">
        <w:t>ieras d</w:t>
      </w:r>
      <w:r w:rsidR="00A07829" w:rsidRPr="004C6CF4">
        <w:t xml:space="preserve">istansarbete </w:t>
      </w:r>
      <w:r w:rsidR="00594A35">
        <w:t xml:space="preserve">som följande: </w:t>
      </w:r>
    </w:p>
    <w:p w14:paraId="7AED7A5D" w14:textId="5EA86C83" w:rsidR="00CA12A8" w:rsidRDefault="00A07829" w:rsidP="00515D8E">
      <w:pPr>
        <w:ind w:left="284" w:right="707"/>
        <w:rPr>
          <w:rFonts w:cs="Arial"/>
          <w:sz w:val="24"/>
          <w:szCs w:val="32"/>
        </w:rPr>
      </w:pPr>
      <w:r w:rsidRPr="004C6CF4">
        <w:t>”</w:t>
      </w:r>
      <w:r w:rsidR="00CA12A8" w:rsidRPr="004023F9">
        <w:rPr>
          <w:i/>
        </w:rPr>
        <w:t>Distansarbete är</w:t>
      </w:r>
      <w:r w:rsidR="00CA12A8">
        <w:t xml:space="preserve"> </w:t>
      </w:r>
      <w:r w:rsidRPr="004C6CF4">
        <w:rPr>
          <w:i/>
        </w:rPr>
        <w:t>ett sätt att organisera och/eller utföra arbete med användande av informationsteknik inom ramen för ett anställningsavtal eller anställningsförhållande, där arbete, som också kan utföras i arbetsgivarens lokaler regelbundet utförs utanför dessa lokaler</w:t>
      </w:r>
      <w:r w:rsidR="00EF32B3">
        <w:rPr>
          <w:i/>
        </w:rPr>
        <w:t>.</w:t>
      </w:r>
      <w:r w:rsidRPr="004C6CF4">
        <w:t>”</w:t>
      </w:r>
    </w:p>
    <w:p w14:paraId="6D603DE9" w14:textId="1C6A20C1" w:rsidR="001129A3" w:rsidRDefault="00A07829" w:rsidP="00515D8E">
      <w:pPr>
        <w:spacing w:before="240"/>
      </w:pPr>
      <w:r w:rsidRPr="004C6CF4">
        <w:t>Att någon gång då och då arbeta hemifrån eller på annan plats än huvudarbetsplatsen är inte samma sak som att arbeta på distans enligt europeiska ramavtalets mening.</w:t>
      </w:r>
      <w:r w:rsidR="001129A3">
        <w:t xml:space="preserve"> </w:t>
      </w:r>
    </w:p>
    <w:p w14:paraId="1F723BD0" w14:textId="45CD3B14" w:rsidR="002747B6" w:rsidRDefault="0047112B" w:rsidP="00A07829">
      <w:r w:rsidRPr="0047112B">
        <w:t xml:space="preserve">Med arbete som ”regelbundet utförs utanför dessa lokaler” menas den möjlighet arbetsgivaren erbjuder anställda att utföra arbete på distans som inte är av högst tillfällig eller sporadisk karaktär. Regelbundenhet kan avse allt från viss procentuell omfattning till antal dagar per vecka eller månad. </w:t>
      </w:r>
    </w:p>
    <w:p w14:paraId="61DFA076" w14:textId="2E774C1A" w:rsidR="00390895" w:rsidRPr="00025144" w:rsidRDefault="00736E77" w:rsidP="00736E77">
      <w:pPr>
        <w:pStyle w:val="Rubrik3"/>
      </w:pPr>
      <w:bookmarkStart w:id="7" w:name="_Toc97025779"/>
      <w:bookmarkEnd w:id="6"/>
      <w:r>
        <w:t>Det behövs</w:t>
      </w:r>
      <w:r w:rsidR="00AE7B84">
        <w:t xml:space="preserve"> </w:t>
      </w:r>
      <w:r>
        <w:t xml:space="preserve">lokala </w:t>
      </w:r>
      <w:r w:rsidR="00AE7B84">
        <w:t>r</w:t>
      </w:r>
      <w:r w:rsidR="002747B6">
        <w:t>ikt</w:t>
      </w:r>
      <w:r w:rsidR="00AE7B84">
        <w:t>linjer</w:t>
      </w:r>
      <w:bookmarkEnd w:id="7"/>
      <w:r w:rsidR="00AE7B84">
        <w:t xml:space="preserve">  </w:t>
      </w:r>
    </w:p>
    <w:p w14:paraId="5B1BAF60" w14:textId="77777777" w:rsidR="00390895" w:rsidRDefault="00390895" w:rsidP="00390895">
      <w:r>
        <w:t>Visions medlemmar finns inom tusentals olika yrken och jobbar hos arbetsgivare som – trots samma viktiga uppdrag att leverera samhällsservice och välfärdstjänster – verkar i skilda kontexter och under olika förutsättningar. Att möjligheterna till distansarbete skiljer sig åt bland såväl yrkesgrupper som arbetsgivare är därför inget konstigt. Men vad är det som avgör ifall en medarbetare får jobba på distans?</w:t>
      </w:r>
    </w:p>
    <w:p w14:paraId="5023CDEA" w14:textId="3ECC5D2C" w:rsidR="00390895" w:rsidRDefault="009E1804" w:rsidP="00390895">
      <w:r>
        <w:t>Alla a</w:t>
      </w:r>
      <w:r w:rsidR="00FE42F8">
        <w:t>rbetsgivare</w:t>
      </w:r>
      <w:r w:rsidR="00390895">
        <w:t xml:space="preserve"> har ännu inte</w:t>
      </w:r>
      <w:r w:rsidR="00390895" w:rsidDel="009E1804">
        <w:t xml:space="preserve"> </w:t>
      </w:r>
      <w:r w:rsidR="00390895">
        <w:t>utarbetade rutiner eller riktlinjer kring distansarbete för anställda, vilket gör det svårt att få en samlad bild av hur arbetsgivarna förhåller sig till distansarbete. En bild som dock framträder, även i de fall där arbetsgivare har rutiner och regler på plats, är att det görs olika tolkningar av närmsta chef som är den person som i regel avgör om en medarbetare får arbeta på distans</w:t>
      </w:r>
      <w:r w:rsidR="00390895" w:rsidRPr="00957E8D">
        <w:rPr>
          <w:rFonts w:cs="Arial"/>
          <w:szCs w:val="20"/>
        </w:rPr>
        <w:t>.</w:t>
      </w:r>
      <w:r w:rsidR="00390895" w:rsidRPr="00957E8D">
        <w:rPr>
          <w:rStyle w:val="Fotnotsreferens"/>
          <w:rFonts w:ascii="Arial" w:hAnsi="Arial" w:cs="Arial"/>
          <w:sz w:val="20"/>
          <w:szCs w:val="20"/>
        </w:rPr>
        <w:footnoteReference w:id="3"/>
      </w:r>
      <w:r w:rsidR="00390895">
        <w:t xml:space="preserve"> Vad som styr den närmsta chefens bedömning är hur chefen ser på verksamhetens behov och medarbetarnas förutsättningar att lösa arbetsuppgifterna på distans. Vilka som får jobba på distans kan därför skilja sig mellan </w:t>
      </w:r>
      <w:r w:rsidR="00B31721">
        <w:t>arbetsgivare</w:t>
      </w:r>
      <w:r w:rsidR="0028344A">
        <w:t xml:space="preserve"> och</w:t>
      </w:r>
      <w:r w:rsidR="00390895">
        <w:t xml:space="preserve"> på en och samma arbetsplats.</w:t>
      </w:r>
    </w:p>
    <w:p w14:paraId="089F7443" w14:textId="77777777" w:rsidR="00390895" w:rsidRDefault="00390895" w:rsidP="00390895">
      <w:r>
        <w:t>Visions rapport om distansarbete</w:t>
      </w:r>
      <w:r w:rsidRPr="00957E8D">
        <w:rPr>
          <w:rStyle w:val="Fotnotsreferens"/>
          <w:rFonts w:ascii="Arial" w:hAnsi="Arial" w:cs="Arial"/>
          <w:sz w:val="20"/>
          <w:szCs w:val="20"/>
        </w:rPr>
        <w:footnoteReference w:id="4"/>
      </w:r>
      <w:r w:rsidRPr="00957E8D">
        <w:rPr>
          <w:rFonts w:cs="Arial"/>
          <w:szCs w:val="20"/>
        </w:rPr>
        <w:t>,</w:t>
      </w:r>
      <w:r>
        <w:t xml:space="preserve"> som gjordes under pandemins intensivare period, visar att medlemmarna upplevde att stora delar av välfärdens verksamheter kunde skötas på distans, och att det fungerade bra. Nästan en tredjedel av de som arbetade hemifrån uppgav att de löste sina arbetsuppgifter lika eller mer effektivt på distans. Samtidigt visar rapporten att var åttonde person inte fick arbeta på distans för att arbetsgivaren inte tillät det, trots att</w:t>
      </w:r>
      <w:r w:rsidDel="00223C95">
        <w:t xml:space="preserve"> </w:t>
      </w:r>
      <w:r>
        <w:t>arbetsuppgifterna gick att utföra på distans. Inom yrkesgruppen vårdadministration fick var fjärde person inte arbeta på distans.</w:t>
      </w:r>
    </w:p>
    <w:p w14:paraId="49FA8A1A" w14:textId="77777777" w:rsidR="006108EF" w:rsidRDefault="00390895" w:rsidP="00390895">
      <w:pPr>
        <w:spacing w:after="0"/>
      </w:pPr>
      <w:r>
        <w:t xml:space="preserve">Att arbeta på distans ska vara frivilligt och en lösning som passar både medarbetaren och arbetsgivaren. Den ordinarie </w:t>
      </w:r>
      <w:r w:rsidRPr="00641E8B">
        <w:t xml:space="preserve">arbetsplatsen </w:t>
      </w:r>
      <w:r w:rsidR="00C30D7B" w:rsidRPr="00641E8B">
        <w:t xml:space="preserve">– dvs. </w:t>
      </w:r>
      <w:r w:rsidR="00EA426C" w:rsidRPr="00641E8B">
        <w:t xml:space="preserve">arbetsgivarens fysiska arbetsplats – </w:t>
      </w:r>
      <w:r w:rsidRPr="00641E8B">
        <w:t xml:space="preserve">ska fortfarande betraktas som </w:t>
      </w:r>
      <w:r w:rsidR="001D6F02" w:rsidRPr="00641E8B">
        <w:t>huvudarbetsplatsen</w:t>
      </w:r>
      <w:r w:rsidR="00BF5120" w:rsidRPr="00641E8B">
        <w:t>, oavsett omfattningen av distansarbete.</w:t>
      </w:r>
      <w:r w:rsidR="00BF5120">
        <w:t xml:space="preserve"> </w:t>
      </w:r>
      <w:r w:rsidRPr="00D828D2">
        <w:t>Tonvikten ska dock ligga på hur medarbetaren får bästa förutsättningar att utföra arbetet, inte graden av fysisk närvaro på arbetsplatsen.</w:t>
      </w:r>
      <w:r>
        <w:t xml:space="preserve"> Att distansarbetet är frivilligt innebär att valet inte får leda till konsekvenser för</w:t>
      </w:r>
      <w:r w:rsidR="000D071C">
        <w:t xml:space="preserve"> löneutveckling, karriär</w:t>
      </w:r>
      <w:r>
        <w:t xml:space="preserve"> eller arbetsinnehåll. </w:t>
      </w:r>
    </w:p>
    <w:p w14:paraId="03F6EFA4" w14:textId="77777777" w:rsidR="006108EF" w:rsidRDefault="006108EF" w:rsidP="00390895">
      <w:pPr>
        <w:spacing w:after="0"/>
      </w:pPr>
    </w:p>
    <w:p w14:paraId="5DEE3678" w14:textId="1B9744D7" w:rsidR="006108EF" w:rsidRDefault="006108EF" w:rsidP="004023F9">
      <w:r>
        <w:lastRenderedPageBreak/>
        <w:t>Verksamhetens behov utgör en grundläggande utgångspunkt för att kunna avgöra om distansarbete kan vara en möjlighet för både verksamheten och medarbetarna. Det är också viktigt att se över vilka arbetsuppgifter som lämpar sig för arbete på distans.</w:t>
      </w:r>
    </w:p>
    <w:p w14:paraId="683BD12E" w14:textId="012000BD" w:rsidR="00390895" w:rsidRDefault="00390895" w:rsidP="00390895">
      <w:pPr>
        <w:spacing w:after="0"/>
      </w:pPr>
      <w:r>
        <w:t xml:space="preserve">Beslut om att tillåta distansarbete är alltid arbetsgivarens ansvar och en utgångspunkt för sådana beslut bör vara att arbetstagare som </w:t>
      </w:r>
      <w:r w:rsidR="00811D54">
        <w:t>önskar och kan</w:t>
      </w:r>
      <w:r>
        <w:t xml:space="preserve"> ska få utföra sitt arbete på distans. Arbetsgivarens beslut om att tillåta en individ att arbeta på distans bör därför fattas utifrån tydliga och transparenta </w:t>
      </w:r>
      <w:r w:rsidR="00760D95">
        <w:t>riktlinjer</w:t>
      </w:r>
      <w:r>
        <w:t xml:space="preserve"> som tas fram </w:t>
      </w:r>
      <w:r w:rsidR="00C74D32" w:rsidRPr="000937F4">
        <w:t>partsgemensamt</w:t>
      </w:r>
      <w:r w:rsidR="00C006F7">
        <w:t>.</w:t>
      </w:r>
    </w:p>
    <w:p w14:paraId="59D4BD4F" w14:textId="77777777" w:rsidR="00390895" w:rsidRDefault="00390895" w:rsidP="00957E8D">
      <w:pPr>
        <w:spacing w:after="0"/>
      </w:pPr>
    </w:p>
    <w:p w14:paraId="516F533E" w14:textId="59C8D7C2" w:rsidR="00390895" w:rsidRDefault="00390895" w:rsidP="009930B9">
      <w:pPr>
        <w:spacing w:line="360" w:lineRule="auto"/>
        <w:rPr>
          <w:b/>
          <w:bCs/>
        </w:rPr>
      </w:pPr>
      <w:r w:rsidRPr="43119937">
        <w:rPr>
          <w:b/>
          <w:bCs/>
        </w:rPr>
        <w:t>Vision vill:</w:t>
      </w:r>
    </w:p>
    <w:p w14:paraId="6F8FF4A7" w14:textId="3D3BA5E4" w:rsidR="00F10E2D" w:rsidRDefault="00F10E2D" w:rsidP="00F10E2D">
      <w:pPr>
        <w:pStyle w:val="Punktlista"/>
        <w:numPr>
          <w:ilvl w:val="0"/>
          <w:numId w:val="24"/>
        </w:numPr>
      </w:pPr>
      <w:r w:rsidRPr="00F10E2D">
        <w:rPr>
          <w:b/>
          <w:bCs/>
        </w:rPr>
        <w:t xml:space="preserve">Att </w:t>
      </w:r>
      <w:r w:rsidRPr="00AB326F">
        <w:rPr>
          <w:b/>
        </w:rPr>
        <w:t xml:space="preserve">distansarbetet ska bygga frivillighet och </w:t>
      </w:r>
      <w:r w:rsidR="00865C03">
        <w:rPr>
          <w:b/>
        </w:rPr>
        <w:t xml:space="preserve">på </w:t>
      </w:r>
      <w:r w:rsidRPr="00AB326F">
        <w:rPr>
          <w:b/>
        </w:rPr>
        <w:t xml:space="preserve">att </w:t>
      </w:r>
      <w:r w:rsidRPr="003C01DC">
        <w:rPr>
          <w:b/>
          <w:bCs/>
        </w:rPr>
        <w:t>medarbetare so</w:t>
      </w:r>
      <w:r w:rsidRPr="00AB326F">
        <w:rPr>
          <w:b/>
        </w:rPr>
        <w:t xml:space="preserve">m </w:t>
      </w:r>
      <w:r w:rsidRPr="003C01DC">
        <w:rPr>
          <w:b/>
          <w:bCs/>
        </w:rPr>
        <w:t>önskar och kan ska få arbeta på distans</w:t>
      </w:r>
      <w:r w:rsidRPr="00AB326F">
        <w:rPr>
          <w:b/>
        </w:rPr>
        <w:t>.</w:t>
      </w:r>
      <w:r w:rsidR="00090BF2">
        <w:t xml:space="preserve"> </w:t>
      </w:r>
      <w:r w:rsidR="00090BF2" w:rsidRPr="003F0B66">
        <w:rPr>
          <w:rFonts w:eastAsia="Arial" w:cs="Arial"/>
          <w:color w:val="000000" w:themeColor="text1"/>
          <w:szCs w:val="20"/>
        </w:rPr>
        <w:t>Tonvikten ska ligga på hur medarbetaren får bästa förutsättningar att utföra arbetet, inte graden av fysisk närvaro på arbetsplatsen</w:t>
      </w:r>
      <w:r w:rsidR="00090BF2">
        <w:rPr>
          <w:rFonts w:eastAsia="Arial" w:cs="Arial"/>
          <w:color w:val="000000" w:themeColor="text1"/>
          <w:szCs w:val="20"/>
        </w:rPr>
        <w:t xml:space="preserve">. </w:t>
      </w:r>
      <w:r w:rsidR="00090BF2">
        <w:t>Att distansarbetet är frivilligt innebär också att valet inte får leda till konsekvenser för karriär, löneutveckling eller arbetsinnehåll.</w:t>
      </w:r>
    </w:p>
    <w:p w14:paraId="698CB8D7" w14:textId="77777777" w:rsidR="00F10E2D" w:rsidRDefault="00F10E2D" w:rsidP="00F10E2D">
      <w:pPr>
        <w:pStyle w:val="Punktlista"/>
        <w:numPr>
          <w:ilvl w:val="0"/>
          <w:numId w:val="0"/>
        </w:numPr>
        <w:ind w:left="284"/>
      </w:pPr>
    </w:p>
    <w:p w14:paraId="15FE91BB" w14:textId="0596ACC1" w:rsidR="00F10E2D" w:rsidRPr="00B96AE7" w:rsidRDefault="00090BF2" w:rsidP="00F10E2D">
      <w:pPr>
        <w:pStyle w:val="Punktlista"/>
        <w:numPr>
          <w:ilvl w:val="0"/>
          <w:numId w:val="24"/>
        </w:numPr>
      </w:pPr>
      <w:r w:rsidRPr="00D461EF">
        <w:rPr>
          <w:b/>
          <w:bCs/>
        </w:rPr>
        <w:t>Att förutb</w:t>
      </w:r>
      <w:r w:rsidR="00C006F7">
        <w:rPr>
          <w:b/>
          <w:bCs/>
        </w:rPr>
        <w:t>estämda riktlinjer</w:t>
      </w:r>
      <w:r w:rsidRPr="00390895">
        <w:rPr>
          <w:b/>
          <w:bCs/>
        </w:rPr>
        <w:t xml:space="preserve"> ska styra bedömningen av distansarbete.</w:t>
      </w:r>
      <w:r w:rsidRPr="003C01DC">
        <w:t>  </w:t>
      </w:r>
      <w:r>
        <w:br/>
      </w:r>
      <w:r w:rsidRPr="003C01DC">
        <w:t xml:space="preserve">Arbetsgivares beslut om att tillåta en individ att arbeta på distans </w:t>
      </w:r>
      <w:r>
        <w:t>ska</w:t>
      </w:r>
      <w:r w:rsidRPr="003C01DC">
        <w:t xml:space="preserve"> fattas utifrån tydliga och transparenta kriterier som ta</w:t>
      </w:r>
      <w:r>
        <w:t>s</w:t>
      </w:r>
      <w:r w:rsidRPr="003C01DC">
        <w:t xml:space="preserve"> fram </w:t>
      </w:r>
      <w:r w:rsidRPr="0095221C">
        <w:t>partsgemensamt. Kriterierna ska kontinuerligt följas upp och utvärdera</w:t>
      </w:r>
      <w:r w:rsidR="000937F4">
        <w:t>s.</w:t>
      </w:r>
    </w:p>
    <w:p w14:paraId="1850E21F" w14:textId="77777777" w:rsidR="00564672" w:rsidRDefault="00564672" w:rsidP="00564672">
      <w:pPr>
        <w:pStyle w:val="Liststycke"/>
      </w:pPr>
    </w:p>
    <w:p w14:paraId="006E08B6" w14:textId="71FF74FC" w:rsidR="00564672" w:rsidRDefault="00564672" w:rsidP="00564672">
      <w:pPr>
        <w:pStyle w:val="Punktlista"/>
        <w:numPr>
          <w:ilvl w:val="0"/>
          <w:numId w:val="0"/>
        </w:numPr>
        <w:ind w:left="284" w:hanging="284"/>
      </w:pPr>
    </w:p>
    <w:p w14:paraId="7037D5F3" w14:textId="1F6C6F03" w:rsidR="00564672" w:rsidRDefault="00564672" w:rsidP="00564672">
      <w:pPr>
        <w:pStyle w:val="Punktlista"/>
        <w:numPr>
          <w:ilvl w:val="0"/>
          <w:numId w:val="0"/>
        </w:numPr>
        <w:ind w:left="284" w:hanging="284"/>
      </w:pPr>
    </w:p>
    <w:p w14:paraId="1DEB864E" w14:textId="11F025FB" w:rsidR="00564672" w:rsidRDefault="00564672" w:rsidP="00564672">
      <w:pPr>
        <w:pStyle w:val="Punktlista"/>
        <w:numPr>
          <w:ilvl w:val="0"/>
          <w:numId w:val="0"/>
        </w:numPr>
        <w:ind w:left="284" w:hanging="284"/>
      </w:pPr>
    </w:p>
    <w:p w14:paraId="44EDC9C0" w14:textId="5C9AE1E0" w:rsidR="00564672" w:rsidRDefault="00564672" w:rsidP="00564672">
      <w:pPr>
        <w:pStyle w:val="Punktlista"/>
        <w:numPr>
          <w:ilvl w:val="0"/>
          <w:numId w:val="0"/>
        </w:numPr>
        <w:ind w:left="284" w:hanging="284"/>
      </w:pPr>
    </w:p>
    <w:p w14:paraId="3CD82465" w14:textId="76F20255" w:rsidR="00564672" w:rsidRDefault="00564672" w:rsidP="00564672">
      <w:pPr>
        <w:pStyle w:val="Punktlista"/>
        <w:numPr>
          <w:ilvl w:val="0"/>
          <w:numId w:val="0"/>
        </w:numPr>
        <w:ind w:left="284" w:hanging="284"/>
      </w:pPr>
    </w:p>
    <w:p w14:paraId="3D505CC8" w14:textId="0274FFD8" w:rsidR="00564672" w:rsidRDefault="00564672" w:rsidP="00564672">
      <w:pPr>
        <w:pStyle w:val="Punktlista"/>
        <w:numPr>
          <w:ilvl w:val="0"/>
          <w:numId w:val="0"/>
        </w:numPr>
        <w:ind w:left="284" w:hanging="284"/>
      </w:pPr>
    </w:p>
    <w:p w14:paraId="5D87AF66" w14:textId="3A0A1D9F" w:rsidR="00564672" w:rsidRDefault="00564672" w:rsidP="00564672">
      <w:pPr>
        <w:pStyle w:val="Punktlista"/>
        <w:numPr>
          <w:ilvl w:val="0"/>
          <w:numId w:val="0"/>
        </w:numPr>
        <w:ind w:left="284" w:hanging="284"/>
      </w:pPr>
    </w:p>
    <w:p w14:paraId="311F2166" w14:textId="4202F33A" w:rsidR="00564672" w:rsidRDefault="00564672" w:rsidP="00564672">
      <w:pPr>
        <w:pStyle w:val="Punktlista"/>
        <w:numPr>
          <w:ilvl w:val="0"/>
          <w:numId w:val="0"/>
        </w:numPr>
        <w:ind w:left="284" w:hanging="284"/>
      </w:pPr>
    </w:p>
    <w:p w14:paraId="0639C301" w14:textId="000504F4" w:rsidR="00564672" w:rsidRDefault="00564672" w:rsidP="00564672">
      <w:pPr>
        <w:pStyle w:val="Punktlista"/>
        <w:numPr>
          <w:ilvl w:val="0"/>
          <w:numId w:val="0"/>
        </w:numPr>
        <w:ind w:left="284" w:hanging="284"/>
      </w:pPr>
    </w:p>
    <w:p w14:paraId="5B9BC23B" w14:textId="301B57A3" w:rsidR="00564672" w:rsidRDefault="00564672" w:rsidP="00564672">
      <w:pPr>
        <w:pStyle w:val="Punktlista"/>
        <w:numPr>
          <w:ilvl w:val="0"/>
          <w:numId w:val="0"/>
        </w:numPr>
        <w:ind w:left="284" w:hanging="284"/>
      </w:pPr>
    </w:p>
    <w:p w14:paraId="23FDD53E" w14:textId="284E0334" w:rsidR="00564672" w:rsidRDefault="00564672" w:rsidP="00564672">
      <w:pPr>
        <w:pStyle w:val="Punktlista"/>
        <w:numPr>
          <w:ilvl w:val="0"/>
          <w:numId w:val="0"/>
        </w:numPr>
        <w:ind w:left="284" w:hanging="284"/>
      </w:pPr>
    </w:p>
    <w:p w14:paraId="53DDA207" w14:textId="480D88DA" w:rsidR="00564672" w:rsidRDefault="00564672" w:rsidP="00564672">
      <w:pPr>
        <w:pStyle w:val="Punktlista"/>
        <w:numPr>
          <w:ilvl w:val="0"/>
          <w:numId w:val="0"/>
        </w:numPr>
        <w:ind w:left="284" w:hanging="284"/>
      </w:pPr>
    </w:p>
    <w:p w14:paraId="4A47FF8B" w14:textId="73D046DB" w:rsidR="00564672" w:rsidRDefault="00564672" w:rsidP="00564672">
      <w:pPr>
        <w:pStyle w:val="Punktlista"/>
        <w:numPr>
          <w:ilvl w:val="0"/>
          <w:numId w:val="0"/>
        </w:numPr>
        <w:ind w:left="284" w:hanging="284"/>
      </w:pPr>
    </w:p>
    <w:p w14:paraId="183B3E31" w14:textId="622911EE" w:rsidR="00564672" w:rsidRDefault="00564672" w:rsidP="00564672">
      <w:pPr>
        <w:pStyle w:val="Punktlista"/>
        <w:numPr>
          <w:ilvl w:val="0"/>
          <w:numId w:val="0"/>
        </w:numPr>
        <w:ind w:left="284" w:hanging="284"/>
      </w:pPr>
    </w:p>
    <w:p w14:paraId="5CA1C7A1" w14:textId="0D263688" w:rsidR="00564672" w:rsidRDefault="00564672" w:rsidP="00564672">
      <w:pPr>
        <w:pStyle w:val="Punktlista"/>
        <w:numPr>
          <w:ilvl w:val="0"/>
          <w:numId w:val="0"/>
        </w:numPr>
        <w:ind w:left="284" w:hanging="284"/>
      </w:pPr>
    </w:p>
    <w:p w14:paraId="0E06BD86" w14:textId="34A9C6CF" w:rsidR="00564672" w:rsidRDefault="00564672" w:rsidP="00564672">
      <w:pPr>
        <w:pStyle w:val="Punktlista"/>
        <w:numPr>
          <w:ilvl w:val="0"/>
          <w:numId w:val="0"/>
        </w:numPr>
        <w:ind w:left="284" w:hanging="284"/>
      </w:pPr>
    </w:p>
    <w:p w14:paraId="703CBD9A" w14:textId="57628306" w:rsidR="00564672" w:rsidRDefault="00564672" w:rsidP="00564672">
      <w:pPr>
        <w:pStyle w:val="Punktlista"/>
        <w:numPr>
          <w:ilvl w:val="0"/>
          <w:numId w:val="0"/>
        </w:numPr>
        <w:ind w:left="284" w:hanging="284"/>
      </w:pPr>
    </w:p>
    <w:p w14:paraId="79496BD8" w14:textId="0A95EF12" w:rsidR="00564672" w:rsidRDefault="00564672" w:rsidP="00564672">
      <w:pPr>
        <w:pStyle w:val="Punktlista"/>
        <w:numPr>
          <w:ilvl w:val="0"/>
          <w:numId w:val="0"/>
        </w:numPr>
        <w:ind w:left="284" w:hanging="284"/>
      </w:pPr>
    </w:p>
    <w:p w14:paraId="35013D83" w14:textId="47ED44D8" w:rsidR="00564672" w:rsidRDefault="00564672" w:rsidP="00564672">
      <w:pPr>
        <w:pStyle w:val="Punktlista"/>
        <w:numPr>
          <w:ilvl w:val="0"/>
          <w:numId w:val="0"/>
        </w:numPr>
        <w:ind w:left="284" w:hanging="284"/>
      </w:pPr>
    </w:p>
    <w:p w14:paraId="7476F11A" w14:textId="51545DDC" w:rsidR="00564672" w:rsidRDefault="00564672" w:rsidP="00564672">
      <w:pPr>
        <w:pStyle w:val="Punktlista"/>
        <w:numPr>
          <w:ilvl w:val="0"/>
          <w:numId w:val="0"/>
        </w:numPr>
        <w:ind w:left="284" w:hanging="284"/>
      </w:pPr>
    </w:p>
    <w:p w14:paraId="2CA1AFBE" w14:textId="446E522F" w:rsidR="00564672" w:rsidRDefault="00564672" w:rsidP="00564672">
      <w:pPr>
        <w:pStyle w:val="Punktlista"/>
        <w:numPr>
          <w:ilvl w:val="0"/>
          <w:numId w:val="0"/>
        </w:numPr>
        <w:ind w:left="284" w:hanging="284"/>
      </w:pPr>
    </w:p>
    <w:p w14:paraId="5753AC37" w14:textId="17992EE0" w:rsidR="00564672" w:rsidRDefault="00564672" w:rsidP="00564672">
      <w:pPr>
        <w:pStyle w:val="Punktlista"/>
        <w:numPr>
          <w:ilvl w:val="0"/>
          <w:numId w:val="0"/>
        </w:numPr>
        <w:ind w:left="284" w:hanging="284"/>
      </w:pPr>
    </w:p>
    <w:p w14:paraId="6AA7F873" w14:textId="37936B5F" w:rsidR="00564672" w:rsidRDefault="00564672" w:rsidP="00564672">
      <w:pPr>
        <w:pStyle w:val="Punktlista"/>
        <w:numPr>
          <w:ilvl w:val="0"/>
          <w:numId w:val="0"/>
        </w:numPr>
        <w:ind w:left="284" w:hanging="284"/>
      </w:pPr>
    </w:p>
    <w:p w14:paraId="2D8AE4DE" w14:textId="77777777" w:rsidR="00564672" w:rsidRPr="00B96AE7" w:rsidRDefault="00564672" w:rsidP="00564672">
      <w:pPr>
        <w:pStyle w:val="Punktlista"/>
        <w:numPr>
          <w:ilvl w:val="0"/>
          <w:numId w:val="0"/>
        </w:numPr>
        <w:ind w:left="284" w:hanging="284"/>
      </w:pPr>
    </w:p>
    <w:p w14:paraId="510D3808" w14:textId="77777777" w:rsidR="00390895" w:rsidRPr="000A7703" w:rsidRDefault="00390895" w:rsidP="00390895">
      <w:pPr>
        <w:pStyle w:val="Rubrik3"/>
        <w:rPr>
          <w:rFonts w:cstheme="majorHAnsi"/>
        </w:rPr>
      </w:pPr>
      <w:bookmarkStart w:id="8" w:name="_Toc84365404"/>
      <w:bookmarkStart w:id="9" w:name="_Toc97025780"/>
      <w:r w:rsidRPr="000A7703">
        <w:rPr>
          <w:rStyle w:val="normaltextrun"/>
          <w:rFonts w:cstheme="majorHAnsi"/>
        </w:rPr>
        <w:lastRenderedPageBreak/>
        <w:t>En god arbetsmiljö – även vid distansarbete</w:t>
      </w:r>
      <w:bookmarkEnd w:id="8"/>
      <w:bookmarkEnd w:id="9"/>
    </w:p>
    <w:p w14:paraId="032B7D40" w14:textId="36D95FC0" w:rsidR="00390895" w:rsidRDefault="00390895" w:rsidP="00390895">
      <w:pPr>
        <w:spacing w:after="0"/>
      </w:pPr>
      <w:r w:rsidRPr="00473372">
        <w:t>Distansarbete medför delvis nya perspektiv och förhållanden i arbetsmiljö</w:t>
      </w:r>
      <w:r>
        <w:t>n</w:t>
      </w:r>
      <w:r w:rsidRPr="00473372">
        <w:t xml:space="preserve">. Att arbeta på distans kan leda till </w:t>
      </w:r>
      <w:r>
        <w:t>både</w:t>
      </w:r>
      <w:r w:rsidRPr="00473372">
        <w:t xml:space="preserve"> förbättringar </w:t>
      </w:r>
      <w:r>
        <w:t>och</w:t>
      </w:r>
      <w:r w:rsidRPr="00473372">
        <w:t xml:space="preserve"> försämringar i arbetsmiljön. Då bland annat de individuella behoven, arbetets art samt möjligheten till en god arbetsmiljö på distans och på den ordinarie arbetsplatsen ser olika ut</w:t>
      </w:r>
      <w:r>
        <w:t xml:space="preserve">, </w:t>
      </w:r>
      <w:r w:rsidRPr="00473372">
        <w:t>skiljer sig medlemm</w:t>
      </w:r>
      <w:r>
        <w:t>arnas</w:t>
      </w:r>
      <w:r w:rsidRPr="00473372">
        <w:t xml:space="preserve"> upplevelse åt huruvida distansarbete är förenligt med en god arbetsmiljö. Visions undersökningar</w:t>
      </w:r>
      <w:r w:rsidRPr="00957E8D">
        <w:rPr>
          <w:rStyle w:val="Fotnotsreferens"/>
          <w:rFonts w:ascii="Arial" w:hAnsi="Arial" w:cs="Arial"/>
          <w:sz w:val="20"/>
          <w:szCs w:val="32"/>
        </w:rPr>
        <w:footnoteReference w:id="5"/>
      </w:r>
      <w:r w:rsidRPr="00473372">
        <w:t xml:space="preserve"> visar att många medlemmar trivs med distansarbete och ut</w:t>
      </w:r>
      <w:r w:rsidR="00937758">
        <w:t>t</w:t>
      </w:r>
      <w:r w:rsidRPr="00473372">
        <w:t xml:space="preserve">rycker att </w:t>
      </w:r>
      <w:r>
        <w:t>de</w:t>
      </w:r>
      <w:r w:rsidRPr="00473372">
        <w:t xml:space="preserve"> vill fortsätta arbeta på distans. Samtidigt finns det medlemmar (ungefär en av sju) som har negativa upplevelser av </w:t>
      </w:r>
      <w:r>
        <w:t xml:space="preserve">distansarbete. Medlemmarnas </w:t>
      </w:r>
      <w:r w:rsidRPr="00602935">
        <w:t>perspektiv och individuella behov är således en viktig utgångspunkt </w:t>
      </w:r>
      <w:r>
        <w:t>inför</w:t>
      </w:r>
      <w:r w:rsidRPr="00602935">
        <w:t xml:space="preserve"> planer</w:t>
      </w:r>
      <w:r>
        <w:t>ingar av</w:t>
      </w:r>
      <w:r w:rsidRPr="00602935">
        <w:t xml:space="preserve"> framtida möjligheter till distansarbete.</w:t>
      </w:r>
    </w:p>
    <w:p w14:paraId="3670BAC5" w14:textId="77777777" w:rsidR="00390895" w:rsidRPr="00473372" w:rsidRDefault="00390895" w:rsidP="00390895">
      <w:pPr>
        <w:spacing w:after="0"/>
      </w:pPr>
    </w:p>
    <w:p w14:paraId="1DB9EC17" w14:textId="77777777" w:rsidR="00390895" w:rsidRDefault="00390895" w:rsidP="00390895">
      <w:pPr>
        <w:pStyle w:val="Rubrik4"/>
        <w:spacing w:before="0" w:after="0"/>
      </w:pPr>
      <w:r>
        <w:t>Digital arbetsmiljö</w:t>
      </w:r>
    </w:p>
    <w:p w14:paraId="6D5503D5" w14:textId="77777777" w:rsidR="00146452" w:rsidRDefault="00390895" w:rsidP="003605F5">
      <w:pPr>
        <w:rPr>
          <w:rFonts w:cs="Arial"/>
          <w:szCs w:val="20"/>
        </w:rPr>
      </w:pPr>
      <w:r w:rsidRPr="00957E8D">
        <w:rPr>
          <w:rFonts w:cs="Arial"/>
          <w:szCs w:val="20"/>
        </w:rPr>
        <w:t>Visions undersökningar visar att den digitala arbetsmiljön generellt sett fungerat väl för de medlemmar som arbetat på distans under covid-19-pandemin. Även om den pågående digitala omställningen har accelererat kraftigt på många håll, har medlemmar delvis vittnat om att man inte kunnat arbeta på distans då bärbara datorer, skärmar eller annan nödvändig datorutrustning inte finns att tillgå. Ändamålsenliga IT-system och funktionsduglig hårdvara för samtliga medarbetare ska kunna krävas av välfärdens arbetsgivare. Det är också viktigt att verksamhetsnära chefer och medarbetare görs delaktiga och ges inflytande över utveckling och inköp av digitala system och hårdvara som påverkar det egna arbetet från början till slut.</w:t>
      </w:r>
      <w:r w:rsidRPr="00957E8D">
        <w:rPr>
          <w:rStyle w:val="Fotnotsreferens"/>
          <w:rFonts w:ascii="Arial" w:hAnsi="Arial" w:cs="Arial"/>
          <w:sz w:val="20"/>
          <w:szCs w:val="20"/>
        </w:rPr>
        <w:footnoteReference w:id="6"/>
      </w:r>
      <w:r w:rsidRPr="00957E8D">
        <w:rPr>
          <w:rFonts w:cs="Arial"/>
          <w:szCs w:val="20"/>
        </w:rPr>
        <w:t xml:space="preserve"> </w:t>
      </w:r>
    </w:p>
    <w:p w14:paraId="272013FD" w14:textId="280131E9" w:rsidR="00390895" w:rsidRPr="003605F5" w:rsidRDefault="00390895" w:rsidP="003605F5">
      <w:pPr>
        <w:rPr>
          <w:rFonts w:cs="Arial"/>
          <w:szCs w:val="20"/>
        </w:rPr>
      </w:pPr>
      <w:r w:rsidRPr="00957E8D">
        <w:rPr>
          <w:rFonts w:cs="Arial"/>
          <w:szCs w:val="20"/>
        </w:rPr>
        <w:t>En konsekvens av att digitala verktyg i allt större utsträckning blir en integrerad del av arbetet är att arbetslivet och privatlivet flätas samman. Därmed blir också integritetsaspekten viktigare att ta hänsyn till i den digital arbetsmiljön, inte minst när arbetet utförs på distans. Många olika saker kan vara integritetskränkande i det digitala arbetslivet, bland annat lagring av data och avlyssning. Det kan även handla om kontroller av olika slag, till exempel arbetstid inklusive realtidsövervakning, prestationsmätningar, inpassering, positionering och biometriska uppgifter samt e-post, sociala medier och internetanvändning.</w:t>
      </w:r>
      <w:r w:rsidRPr="00957E8D">
        <w:rPr>
          <w:rStyle w:val="Fotnotsreferens"/>
          <w:rFonts w:ascii="Arial" w:hAnsi="Arial" w:cs="Arial"/>
          <w:sz w:val="20"/>
          <w:szCs w:val="20"/>
        </w:rPr>
        <w:footnoteReference w:id="7"/>
      </w:r>
      <w:r w:rsidRPr="00957E8D">
        <w:rPr>
          <w:rFonts w:cs="Arial"/>
          <w:szCs w:val="20"/>
        </w:rPr>
        <w:t xml:space="preserve"> </w:t>
      </w:r>
      <w:r w:rsidRPr="0095221C">
        <w:rPr>
          <w:rFonts w:cs="Arial"/>
          <w:szCs w:val="20"/>
        </w:rPr>
        <w:t>Enligt Internetstiftelsen</w:t>
      </w:r>
      <w:r w:rsidRPr="0095221C">
        <w:rPr>
          <w:rStyle w:val="Fotnotsreferens"/>
          <w:rFonts w:ascii="Arial" w:hAnsi="Arial" w:cs="Arial"/>
          <w:sz w:val="20"/>
          <w:szCs w:val="20"/>
        </w:rPr>
        <w:footnoteReference w:id="8"/>
      </w:r>
      <w:r w:rsidRPr="0095221C">
        <w:rPr>
          <w:rFonts w:cs="Arial"/>
          <w:szCs w:val="20"/>
        </w:rPr>
        <w:t xml:space="preserve"> känner </w:t>
      </w:r>
      <w:r w:rsidR="00635DBD" w:rsidRPr="0095221C">
        <w:rPr>
          <w:rFonts w:cs="Arial"/>
          <w:szCs w:val="20"/>
        </w:rPr>
        <w:t xml:space="preserve">var tredje </w:t>
      </w:r>
      <w:r w:rsidR="00BB0B21" w:rsidRPr="0095221C">
        <w:rPr>
          <w:rFonts w:cs="Arial"/>
          <w:szCs w:val="20"/>
        </w:rPr>
        <w:t xml:space="preserve">tjänsteperson i offentlig </w:t>
      </w:r>
      <w:proofErr w:type="gramStart"/>
      <w:r w:rsidR="00BB0B21" w:rsidRPr="0095221C">
        <w:rPr>
          <w:rFonts w:cs="Arial"/>
          <w:szCs w:val="20"/>
        </w:rPr>
        <w:t>sektor oro</w:t>
      </w:r>
      <w:proofErr w:type="gramEnd"/>
      <w:r w:rsidR="00BB0B21" w:rsidRPr="0095221C">
        <w:rPr>
          <w:rFonts w:cs="Arial"/>
          <w:szCs w:val="20"/>
        </w:rPr>
        <w:t xml:space="preserve"> för att deras arbetsgivare övervakar dem på nätet</w:t>
      </w:r>
      <w:r w:rsidR="00A73253" w:rsidRPr="0095221C">
        <w:rPr>
          <w:rFonts w:cs="Arial"/>
          <w:szCs w:val="20"/>
        </w:rPr>
        <w:t xml:space="preserve">. </w:t>
      </w:r>
      <w:r w:rsidR="00AA0E07" w:rsidRPr="0095221C">
        <w:rPr>
          <w:rFonts w:cs="Arial"/>
          <w:szCs w:val="20"/>
        </w:rPr>
        <w:t>De som arbeta</w:t>
      </w:r>
      <w:r w:rsidR="00BB351A" w:rsidRPr="0095221C">
        <w:rPr>
          <w:rFonts w:cs="Arial"/>
          <w:szCs w:val="20"/>
        </w:rPr>
        <w:t>t</w:t>
      </w:r>
      <w:r w:rsidR="00AA0E07" w:rsidRPr="0095221C">
        <w:rPr>
          <w:rFonts w:cs="Arial"/>
          <w:szCs w:val="20"/>
        </w:rPr>
        <w:t xml:space="preserve"> hemifrån </w:t>
      </w:r>
      <w:r w:rsidR="00D7425F" w:rsidRPr="0095221C">
        <w:rPr>
          <w:rFonts w:cs="Arial"/>
          <w:szCs w:val="20"/>
        </w:rPr>
        <w:t xml:space="preserve">känner något större oro </w:t>
      </w:r>
      <w:r w:rsidR="00BB351A" w:rsidRPr="0095221C">
        <w:rPr>
          <w:rFonts w:cs="Arial"/>
          <w:szCs w:val="20"/>
        </w:rPr>
        <w:t>än de som inte arbetat hemifrån.</w:t>
      </w:r>
      <w:r w:rsidR="00BB351A">
        <w:rPr>
          <w:rFonts w:cs="Arial"/>
          <w:szCs w:val="20"/>
        </w:rPr>
        <w:t xml:space="preserve"> </w:t>
      </w:r>
    </w:p>
    <w:p w14:paraId="742BBB26" w14:textId="4906FC34" w:rsidR="00390895" w:rsidRPr="00957E8D" w:rsidDel="00312D39" w:rsidRDefault="00390895" w:rsidP="00390895">
      <w:pPr>
        <w:spacing w:after="0"/>
        <w:rPr>
          <w:rFonts w:cs="Arial"/>
          <w:szCs w:val="20"/>
        </w:rPr>
      </w:pPr>
      <w:r w:rsidRPr="00957E8D">
        <w:rPr>
          <w:rFonts w:cs="Arial"/>
          <w:szCs w:val="20"/>
        </w:rPr>
        <w:t xml:space="preserve">Vision menar att tekniken måste vara säker och pålitlig och att medarbetarnas personliga integritet måste kunna garanteras. Det finns stora fördelar med att </w:t>
      </w:r>
      <w:r w:rsidR="00634CB1" w:rsidRPr="0095221C">
        <w:rPr>
          <w:rFonts w:cs="Arial"/>
          <w:szCs w:val="20"/>
        </w:rPr>
        <w:t>arbetsmarknadens parter</w:t>
      </w:r>
      <w:r w:rsidRPr="00957E8D">
        <w:rPr>
          <w:rFonts w:cs="Arial"/>
          <w:szCs w:val="20"/>
        </w:rPr>
        <w:t xml:space="preserve"> tillsammans löser ut dessa frågor.</w:t>
      </w:r>
      <w:r w:rsidRPr="00957E8D">
        <w:rPr>
          <w:rStyle w:val="Fotnotsreferens"/>
          <w:rFonts w:ascii="Arial" w:hAnsi="Arial" w:cs="Arial"/>
          <w:sz w:val="20"/>
          <w:szCs w:val="20"/>
        </w:rPr>
        <w:footnoteReference w:id="9"/>
      </w:r>
      <w:r w:rsidRPr="00957E8D">
        <w:rPr>
          <w:rFonts w:cs="Arial"/>
          <w:szCs w:val="20"/>
        </w:rPr>
        <w:t xml:space="preserve"> Exempel på frågor som bör regleras är vad som anses vara integritetskänslig information, vem som har tillgång till den, hur länge den sparas och i vilket syfte den får användas. Det är även viktigt att reglera hur fackliga representanter och skyddsombud ska ges möjlighet att övervaka lagringen, tillgången och användandet av denna information. </w:t>
      </w:r>
      <w:r w:rsidR="00177FF2">
        <w:rPr>
          <w:rFonts w:cs="Arial"/>
          <w:szCs w:val="20"/>
        </w:rPr>
        <w:t xml:space="preserve">För att klara </w:t>
      </w:r>
      <w:r w:rsidR="003B07E7">
        <w:rPr>
          <w:rFonts w:cs="Arial"/>
          <w:szCs w:val="20"/>
        </w:rPr>
        <w:t>sin delvis nya roll behöver skyddsombuden få utbildning i dessa frågor.</w:t>
      </w:r>
    </w:p>
    <w:p w14:paraId="4CB79864" w14:textId="77777777" w:rsidR="00390895" w:rsidRPr="00473372" w:rsidRDefault="00390895" w:rsidP="00390895">
      <w:pPr>
        <w:spacing w:after="0"/>
      </w:pPr>
    </w:p>
    <w:p w14:paraId="3A5E0A46" w14:textId="77777777" w:rsidR="00390895" w:rsidRPr="00473372" w:rsidRDefault="00390895" w:rsidP="00390895">
      <w:pPr>
        <w:pStyle w:val="Rubrik4"/>
        <w:spacing w:before="0" w:after="0"/>
      </w:pPr>
      <w:r w:rsidRPr="00473372">
        <w:t xml:space="preserve">Fysisk </w:t>
      </w:r>
      <w:r>
        <w:t xml:space="preserve">och social </w:t>
      </w:r>
      <w:r w:rsidRPr="00473372">
        <w:t>arbetsmiljö</w:t>
      </w:r>
    </w:p>
    <w:p w14:paraId="44BCE005" w14:textId="0186C013" w:rsidR="00390895" w:rsidRDefault="00390895" w:rsidP="00390895">
      <w:pPr>
        <w:rPr>
          <w:rFonts w:cs="Arial"/>
          <w:szCs w:val="20"/>
        </w:rPr>
      </w:pPr>
      <w:r w:rsidRPr="00473372">
        <w:t xml:space="preserve">Det fysiska rummet är av stor betydelse för arbetsmiljön. Ett omfattande distansarbete ställer högre krav på rummets arbetsmiljö </w:t>
      </w:r>
      <w:r>
        <w:t>jämfört med</w:t>
      </w:r>
      <w:r w:rsidRPr="00473372">
        <w:t xml:space="preserve"> enbart sporadiskt arbet</w:t>
      </w:r>
      <w:r>
        <w:t>e</w:t>
      </w:r>
      <w:r w:rsidRPr="00473372">
        <w:t xml:space="preserve"> på distans. Även den fysiska arbetsmiljön vid den ordinarie arbetsplatsen är av stor betydelse. Visions </w:t>
      </w:r>
      <w:r w:rsidRPr="00957E8D">
        <w:rPr>
          <w:rFonts w:cs="Arial"/>
          <w:szCs w:val="20"/>
        </w:rPr>
        <w:t xml:space="preserve">arbetsmiljöundersökning 2021 visar att medlemmar som har egna arbetsrum i betydligt högre </w:t>
      </w:r>
      <w:r w:rsidRPr="00957E8D">
        <w:rPr>
          <w:rFonts w:cs="Arial"/>
          <w:szCs w:val="20"/>
        </w:rPr>
        <w:lastRenderedPageBreak/>
        <w:t>utsträckning anger att man har goda möjligheter att utföra ett gott arbete när man är på arbetsplatsen. De medlemmar som arbetar vid aktivitetsbaserade arbetsplatser eller större kontorslandskap har i regel sämre förutsättningar än de medlemmar som arbetar på distans. Vid överväganden om distansarbete är det därför relevant att inte endast ställa sig frågan “Hur har du det i hemmet?”, utan även “Hur har du det på arbetsplatsen?”.</w:t>
      </w:r>
    </w:p>
    <w:p w14:paraId="298351D9" w14:textId="05836340" w:rsidR="00294915" w:rsidRPr="00957E8D" w:rsidRDefault="007B1DCE" w:rsidP="00390895">
      <w:pPr>
        <w:rPr>
          <w:rFonts w:cs="Arial"/>
          <w:szCs w:val="20"/>
        </w:rPr>
      </w:pPr>
      <w:r>
        <w:t xml:space="preserve">För den utrustning arbetsgivaren tillhandahåller på distansarbetsplatsen </w:t>
      </w:r>
      <w:r w:rsidR="005F3453">
        <w:t xml:space="preserve">bör det </w:t>
      </w:r>
      <w:r>
        <w:t>bifoga</w:t>
      </w:r>
      <w:r w:rsidR="005F3453">
        <w:t>s</w:t>
      </w:r>
      <w:r>
        <w:t xml:space="preserve"> en förteckning</w:t>
      </w:r>
      <w:r w:rsidR="00B07ED4">
        <w:t xml:space="preserve">. Det skapar en trygghet för såväl </w:t>
      </w:r>
      <w:r w:rsidR="00AB3952">
        <w:t xml:space="preserve">arbetstagare som arbetsgivare. </w:t>
      </w:r>
    </w:p>
    <w:p w14:paraId="3E55476A" w14:textId="53BA63D7" w:rsidR="00F11E1A" w:rsidRDefault="00390895" w:rsidP="00390895">
      <w:pPr>
        <w:spacing w:after="0"/>
        <w:rPr>
          <w:rFonts w:cs="Arial"/>
          <w:szCs w:val="20"/>
        </w:rPr>
      </w:pPr>
      <w:r w:rsidRPr="00957E8D">
        <w:rPr>
          <w:rFonts w:cs="Arial"/>
          <w:szCs w:val="20"/>
        </w:rPr>
        <w:t xml:space="preserve">Det krävs medvetenhet och främjande åtgärder för att upprätthålla en god social arbetsmiljö för arbetstagare som arbetar i större omfattning på distans. Har man arbetsplatser där vissa arbetar på kontoret medan andra arbetar mer på distans medför dessa så kallade hybridkontor vissa utmaningar. </w:t>
      </w:r>
      <w:r w:rsidR="0060107D">
        <w:rPr>
          <w:rFonts w:cs="Arial"/>
          <w:szCs w:val="20"/>
        </w:rPr>
        <w:t xml:space="preserve">Att gemensamt på arbetsplatsen diskutera vilka möten som passar bäst att ha i fysisk respektive digital form kan vara ett sätt att skapa delaktighet och inflytande över arbetets utförande. </w:t>
      </w:r>
      <w:r w:rsidR="00993967">
        <w:rPr>
          <w:rFonts w:cs="Arial"/>
          <w:szCs w:val="20"/>
        </w:rPr>
        <w:t>En annan viktig arbetsplatsdiskussion kan vara h</w:t>
      </w:r>
      <w:r w:rsidRPr="00957E8D">
        <w:rPr>
          <w:rFonts w:cs="Arial"/>
          <w:szCs w:val="20"/>
        </w:rPr>
        <w:t xml:space="preserve">ur man </w:t>
      </w:r>
      <w:r w:rsidR="00993967">
        <w:rPr>
          <w:rFonts w:cs="Arial"/>
          <w:szCs w:val="20"/>
        </w:rPr>
        <w:t xml:space="preserve">kan </w:t>
      </w:r>
      <w:r w:rsidRPr="00957E8D">
        <w:rPr>
          <w:rFonts w:cs="Arial"/>
          <w:szCs w:val="20"/>
        </w:rPr>
        <w:t>undvika att det skapas ett A- och B-lag</w:t>
      </w:r>
      <w:r w:rsidRPr="00957E8D">
        <w:rPr>
          <w:rStyle w:val="Fotnotsreferens"/>
          <w:rFonts w:ascii="Arial" w:hAnsi="Arial" w:cs="Arial"/>
          <w:sz w:val="20"/>
          <w:szCs w:val="20"/>
        </w:rPr>
        <w:footnoteReference w:id="10"/>
      </w:r>
      <w:r w:rsidRPr="00957E8D">
        <w:rPr>
          <w:rFonts w:cs="Arial"/>
          <w:szCs w:val="20"/>
        </w:rPr>
        <w:t xml:space="preserve"> på en arbetsplats där några träffas ofta medan andra träffas mer sällan</w:t>
      </w:r>
      <w:r w:rsidR="00993967">
        <w:rPr>
          <w:rFonts w:cs="Arial"/>
          <w:szCs w:val="20"/>
        </w:rPr>
        <w:t>.</w:t>
      </w:r>
    </w:p>
    <w:p w14:paraId="30952040" w14:textId="77777777" w:rsidR="007B51C6" w:rsidRDefault="007B51C6" w:rsidP="00390895">
      <w:pPr>
        <w:spacing w:after="0"/>
        <w:rPr>
          <w:rFonts w:cs="Arial"/>
          <w:szCs w:val="20"/>
        </w:rPr>
      </w:pPr>
    </w:p>
    <w:p w14:paraId="51507DF2" w14:textId="0F726B2F" w:rsidR="00F11E1A" w:rsidRPr="00E925AF" w:rsidRDefault="00F11E1A" w:rsidP="007B51C6">
      <w:pPr>
        <w:pStyle w:val="Rubrik4"/>
        <w:spacing w:before="0" w:after="0"/>
      </w:pPr>
      <w:r>
        <w:t>Försäkringsskyddet</w:t>
      </w:r>
    </w:p>
    <w:p w14:paraId="6B66A334" w14:textId="294FF833" w:rsidR="00F11E1A" w:rsidRPr="007B51C6" w:rsidRDefault="00F11E1A" w:rsidP="00390895">
      <w:pPr>
        <w:spacing w:after="0"/>
      </w:pPr>
      <w:r>
        <w:t>Inför en överenskommelse om distansarbete är det bra att prata igenom hur försäkringsskyddet ser ut och vilka situationer som kan uppstå som dessa försäkringar eventuellt kommer behöva täcka</w:t>
      </w:r>
      <w:r w:rsidR="00845D48">
        <w:t xml:space="preserve">. </w:t>
      </w:r>
    </w:p>
    <w:p w14:paraId="69C8409F" w14:textId="77777777" w:rsidR="00390895" w:rsidRPr="00473372" w:rsidRDefault="00390895" w:rsidP="00390895">
      <w:pPr>
        <w:spacing w:after="0"/>
      </w:pPr>
    </w:p>
    <w:p w14:paraId="29056D9E" w14:textId="77777777" w:rsidR="00390895" w:rsidRPr="00473372" w:rsidRDefault="00390895" w:rsidP="00390895">
      <w:pPr>
        <w:pStyle w:val="Rubrik4"/>
        <w:spacing w:before="0" w:after="0"/>
      </w:pPr>
      <w:r w:rsidRPr="00473372">
        <w:t>Tillgänglighet</w:t>
      </w:r>
    </w:p>
    <w:p w14:paraId="6AA83248" w14:textId="55D378DE" w:rsidR="00390895" w:rsidRDefault="00390895" w:rsidP="00390895">
      <w:pPr>
        <w:spacing w:after="0"/>
      </w:pPr>
      <w:r>
        <w:t xml:space="preserve">Många medlemmar som arbetar på distans vittnar om att de arbetar mer effektivt än tidigare och att de inte blir störda i arbetet lika mycket. Att arbeta i hemmet medför sannolikt en ökad risk att arbetslivet går in i det privata och vice versa. Vision arbetsmiljöundersökning visar glädjande nog att medlemmarnas möjlighet att koppla av tankarna på jobbet under fritiden inte påverkas i någon större omfattning baserat på hur mycket man arbetar på distans. Samtidigt finns en risk att arbetsgivaren förväntar sig en högre grad av tillgänglighet jämfört med om arbetet endast hade utförts när medarbetaren är på arbetsplatsen. </w:t>
      </w:r>
    </w:p>
    <w:p w14:paraId="16874658" w14:textId="5DD61399" w:rsidR="00743E4E" w:rsidRDefault="00743E4E" w:rsidP="00390895">
      <w:pPr>
        <w:spacing w:after="0"/>
      </w:pPr>
    </w:p>
    <w:p w14:paraId="4148AE9A" w14:textId="09065A14" w:rsidR="00E925AF" w:rsidRDefault="00743E4E" w:rsidP="00390895">
      <w:pPr>
        <w:spacing w:after="0"/>
      </w:pPr>
      <w:r>
        <w:t xml:space="preserve">Det är viktigt att prata om förväntningar på när medarbetaren ska vara tillgänglig för kollegor och andra intressenter via </w:t>
      </w:r>
      <w:proofErr w:type="gramStart"/>
      <w:r>
        <w:t>mail</w:t>
      </w:r>
      <w:proofErr w:type="gramEnd"/>
      <w:r>
        <w:t>, telefon och andra digitala kanaler som arbetsgivaren använder sig av. Klargör också vad som inte förväntas eftersom gränsen mellan arbete och fritid kan upplevas som flytande vid distansarbete.</w:t>
      </w:r>
    </w:p>
    <w:p w14:paraId="14927A14" w14:textId="77777777" w:rsidR="00390895" w:rsidRDefault="00390895" w:rsidP="00390895">
      <w:pPr>
        <w:spacing w:after="0"/>
      </w:pPr>
    </w:p>
    <w:p w14:paraId="519DE5D2" w14:textId="77777777" w:rsidR="00390895" w:rsidRPr="00473372" w:rsidRDefault="00390895" w:rsidP="00390895">
      <w:pPr>
        <w:pStyle w:val="Rubrik4"/>
        <w:spacing w:before="0" w:after="0"/>
      </w:pPr>
      <w:r w:rsidRPr="00473372">
        <w:t>Arbetsmiljöarbetet</w:t>
      </w:r>
    </w:p>
    <w:p w14:paraId="3186982F" w14:textId="77777777" w:rsidR="00390895" w:rsidRPr="00473372" w:rsidRDefault="00390895" w:rsidP="00390895">
      <w:pPr>
        <w:spacing w:after="0"/>
      </w:pPr>
      <w:r>
        <w:t>Som alltid ska man utgå från det systematiska arbetsmiljöarbetet vid alla viktigare förändringar i en organisation. Chefer, medarbetare och skyddsombud ska alla vara en naturlig och aktiv del av diskussioner rörande distansarbete. De som har uppgifter i arbetsmiljöarbetet – chefer och skyddsombud – bör ställa sig frågan hur deras roller eventuellt förändras när medarbetare arbetar på distans och hur arbetsmiljöfrågorna omhändertas på bästa möjliga sätt. Inte minst blir det viktigt att samarbeta och skapa rutiner när det gäller att undersöka och riskbedöma arbetsförhållanden utanför den ordinarie arbetsplatsen.</w:t>
      </w:r>
    </w:p>
    <w:p w14:paraId="13891653" w14:textId="77777777" w:rsidR="00390895" w:rsidRDefault="00390895" w:rsidP="00957E8D">
      <w:pPr>
        <w:spacing w:after="0"/>
      </w:pPr>
    </w:p>
    <w:p w14:paraId="562B6742" w14:textId="77777777" w:rsidR="00995580" w:rsidRDefault="00390895" w:rsidP="00F664D4">
      <w:pPr>
        <w:spacing w:line="360" w:lineRule="auto"/>
      </w:pPr>
      <w:r w:rsidRPr="5DA1F52D">
        <w:rPr>
          <w:b/>
          <w:bCs/>
        </w:rPr>
        <w:t>Vision vill:</w:t>
      </w:r>
    </w:p>
    <w:p w14:paraId="60DDE657" w14:textId="30B6A539" w:rsidR="00E51590" w:rsidRDefault="00E51590" w:rsidP="00E51590">
      <w:pPr>
        <w:pStyle w:val="Punktlista"/>
        <w:numPr>
          <w:ilvl w:val="0"/>
          <w:numId w:val="24"/>
        </w:numPr>
      </w:pPr>
      <w:r w:rsidRPr="00E51590">
        <w:rPr>
          <w:b/>
          <w:bCs/>
        </w:rPr>
        <w:t>Att nya</w:t>
      </w:r>
      <w:r w:rsidRPr="00B96AE7">
        <w:t xml:space="preserve"> </w:t>
      </w:r>
      <w:r w:rsidRPr="00995580">
        <w:rPr>
          <w:b/>
          <w:bCs/>
        </w:rPr>
        <w:t>föreskrifter som reglerar arbetsmiljön vid distansarbete prioriteras av Arbetsmiljöverket.</w:t>
      </w:r>
      <w:r>
        <w:t xml:space="preserve"> Arbetsmiljöregelverket är i väsentliga delar i otakt med utvecklingen av </w:t>
      </w:r>
      <w:r>
        <w:lastRenderedPageBreak/>
        <w:t>arbetslivet och de nya föreskrifterna om arbetsplatsens utformning exkluderar distansarbete. Framtagandet av de nya föreskrifterna bör ske i nära samarbete med arbetsmarknadens parter.</w:t>
      </w:r>
    </w:p>
    <w:p w14:paraId="69ED4669" w14:textId="77777777" w:rsidR="00E51590" w:rsidRDefault="00E51590" w:rsidP="00E51590">
      <w:pPr>
        <w:pStyle w:val="Punktlista"/>
        <w:numPr>
          <w:ilvl w:val="0"/>
          <w:numId w:val="0"/>
        </w:numPr>
        <w:ind w:left="284"/>
      </w:pPr>
    </w:p>
    <w:p w14:paraId="06CF6CFC" w14:textId="7D1B5B17" w:rsidR="00740C94" w:rsidRDefault="00E51590" w:rsidP="00740C94">
      <w:pPr>
        <w:pStyle w:val="Punktlista"/>
        <w:numPr>
          <w:ilvl w:val="0"/>
          <w:numId w:val="24"/>
        </w:numPr>
      </w:pPr>
      <w:r>
        <w:rPr>
          <w:rFonts w:eastAsia="Arial" w:cs="Arial"/>
          <w:b/>
          <w:bCs/>
        </w:rPr>
        <w:t>Att v</w:t>
      </w:r>
      <w:r w:rsidRPr="531039F0">
        <w:rPr>
          <w:rFonts w:eastAsia="Arial" w:cs="Arial"/>
          <w:b/>
          <w:bCs/>
        </w:rPr>
        <w:t xml:space="preserve">erksamhetsnära chefer och medarbetare ska vara delaktiga och ha inflytande över utveckling och inköp av digitala system. </w:t>
      </w:r>
      <w:r>
        <w:t xml:space="preserve">Cheferna och medarbetarna ska ha ett reellt inflytande över utveckling och inköp av digitala system </w:t>
      </w:r>
      <w:r w:rsidRPr="531039F0">
        <w:rPr>
          <w:rFonts w:eastAsia="Arial" w:cs="Arial"/>
        </w:rPr>
        <w:t>och hårdvara</w:t>
      </w:r>
      <w:r w:rsidRPr="531039F0">
        <w:rPr>
          <w:rFonts w:eastAsia="Arial" w:cs="Arial"/>
          <w:b/>
          <w:bCs/>
        </w:rPr>
        <w:t xml:space="preserve"> </w:t>
      </w:r>
      <w:r>
        <w:t>som påverkar det egna arbetet och som möjliggör distansarbete – från början till slut. Förutsättningarna för inflytande ska vara likvärdiga i mans- och kvinnodominerade verksamhetsområden</w:t>
      </w:r>
      <w:r w:rsidR="00740C94">
        <w:t>.</w:t>
      </w:r>
    </w:p>
    <w:p w14:paraId="6D0559E6" w14:textId="0CF7FFE4" w:rsidR="00740C94" w:rsidRDefault="00740C94" w:rsidP="00740C94">
      <w:pPr>
        <w:pStyle w:val="Punktlista"/>
        <w:numPr>
          <w:ilvl w:val="0"/>
          <w:numId w:val="0"/>
        </w:numPr>
        <w:ind w:left="284"/>
      </w:pPr>
    </w:p>
    <w:p w14:paraId="212097EF" w14:textId="77777777" w:rsidR="00A65005" w:rsidRDefault="00A65005" w:rsidP="00740C94">
      <w:pPr>
        <w:pStyle w:val="Punktlista"/>
        <w:numPr>
          <w:ilvl w:val="0"/>
          <w:numId w:val="0"/>
        </w:numPr>
        <w:ind w:left="284"/>
      </w:pPr>
    </w:p>
    <w:p w14:paraId="268A434B" w14:textId="09FFF650" w:rsidR="00E51590" w:rsidRDefault="00740C94" w:rsidP="00E51590">
      <w:pPr>
        <w:pStyle w:val="Punktlista"/>
        <w:numPr>
          <w:ilvl w:val="0"/>
          <w:numId w:val="24"/>
        </w:numPr>
      </w:pPr>
      <w:r>
        <w:rPr>
          <w:b/>
          <w:bCs/>
        </w:rPr>
        <w:t xml:space="preserve">Att </w:t>
      </w:r>
      <w:r w:rsidRPr="5FA6EED5">
        <w:rPr>
          <w:b/>
          <w:bCs/>
        </w:rPr>
        <w:t xml:space="preserve">datainsamling sker på ett transparent sätt och för konkreta syften </w:t>
      </w:r>
      <w:r>
        <w:rPr>
          <w:b/>
          <w:bCs/>
        </w:rPr>
        <w:t>samt</w:t>
      </w:r>
      <w:r w:rsidRPr="5FA6EED5">
        <w:rPr>
          <w:b/>
          <w:bCs/>
        </w:rPr>
        <w:t xml:space="preserve"> att frågor som gäller integritet och övervakning av arbetstagare hanteras partsgemensamt. </w:t>
      </w:r>
      <w:r>
        <w:t>Exempel på frågor som bör regleras är vad som anses vara integritetskänslig information, vem som har tillgång till den, hur länge den sparas och i vilket syfte den får användas. Det är även viktigt att reglera hur fackliga representanter och skyddsombud ska ges möjlighet att övervaka lagringen, tillgången och användandet av denna information.</w:t>
      </w:r>
      <w:r w:rsidR="0025003C">
        <w:br/>
      </w:r>
    </w:p>
    <w:p w14:paraId="7A530069" w14:textId="52144037" w:rsidR="0025003C" w:rsidRPr="004023F9" w:rsidRDefault="00E2203A" w:rsidP="00E51590">
      <w:pPr>
        <w:pStyle w:val="Punktlista"/>
        <w:numPr>
          <w:ilvl w:val="0"/>
          <w:numId w:val="24"/>
        </w:numPr>
        <w:rPr>
          <w:b/>
        </w:rPr>
      </w:pPr>
      <w:r w:rsidRPr="004023F9">
        <w:rPr>
          <w:rFonts w:cs="Arial"/>
          <w:b/>
          <w:szCs w:val="20"/>
        </w:rPr>
        <w:t>Att</w:t>
      </w:r>
      <w:r w:rsidR="007358D4" w:rsidRPr="004023F9">
        <w:rPr>
          <w:rFonts w:cs="Arial"/>
          <w:b/>
          <w:szCs w:val="20"/>
        </w:rPr>
        <w:t xml:space="preserve"> </w:t>
      </w:r>
      <w:r w:rsidR="00C345C5" w:rsidRPr="004023F9">
        <w:rPr>
          <w:rFonts w:cs="Arial"/>
          <w:b/>
          <w:szCs w:val="20"/>
        </w:rPr>
        <w:t>s</w:t>
      </w:r>
      <w:r w:rsidR="00C82118" w:rsidRPr="004023F9">
        <w:rPr>
          <w:rFonts w:cs="Arial"/>
          <w:b/>
          <w:szCs w:val="20"/>
        </w:rPr>
        <w:t xml:space="preserve">kyddsombuden </w:t>
      </w:r>
      <w:r w:rsidR="00C345C5" w:rsidRPr="004023F9">
        <w:rPr>
          <w:rFonts w:cs="Arial"/>
          <w:b/>
          <w:szCs w:val="20"/>
        </w:rPr>
        <w:t>ska få utbildning i frågor</w:t>
      </w:r>
      <w:r w:rsidR="00C82118" w:rsidRPr="004023F9">
        <w:rPr>
          <w:rFonts w:cs="Arial"/>
          <w:b/>
          <w:szCs w:val="20"/>
        </w:rPr>
        <w:t xml:space="preserve"> om </w:t>
      </w:r>
      <w:r w:rsidR="00292634" w:rsidRPr="004023F9">
        <w:rPr>
          <w:rFonts w:cs="Arial"/>
          <w:b/>
          <w:szCs w:val="20"/>
        </w:rPr>
        <w:t>distansarbete</w:t>
      </w:r>
      <w:r w:rsidR="00C345C5" w:rsidRPr="004023F9">
        <w:rPr>
          <w:rFonts w:cs="Arial"/>
          <w:b/>
          <w:szCs w:val="20"/>
        </w:rPr>
        <w:t>.</w:t>
      </w:r>
    </w:p>
    <w:p w14:paraId="3E3871CB" w14:textId="45E9E24D" w:rsidR="00740C94" w:rsidRPr="00740C94" w:rsidRDefault="00740C94" w:rsidP="00740C94">
      <w:pPr>
        <w:pStyle w:val="Punktlista"/>
        <w:numPr>
          <w:ilvl w:val="0"/>
          <w:numId w:val="0"/>
        </w:numPr>
        <w:ind w:left="284"/>
      </w:pPr>
    </w:p>
    <w:p w14:paraId="610C4CA2" w14:textId="1DE5FEC0" w:rsidR="00781E04" w:rsidRPr="00740C94" w:rsidRDefault="00740C94" w:rsidP="00740C94">
      <w:pPr>
        <w:pStyle w:val="Punktlista"/>
        <w:numPr>
          <w:ilvl w:val="0"/>
          <w:numId w:val="24"/>
        </w:numPr>
      </w:pPr>
      <w:r w:rsidRPr="0095221C">
        <w:rPr>
          <w:rFonts w:eastAsia="Times New Roman"/>
          <w:b/>
        </w:rPr>
        <w:t>Att vägledning som tydliggör vad som förväntas när det gäller tillgänglighet tas fram partsgemensamt.</w:t>
      </w:r>
      <w:r w:rsidRPr="00995580">
        <w:rPr>
          <w:rFonts w:eastAsia="Times New Roman"/>
          <w:b/>
          <w:bCs/>
        </w:rPr>
        <w:t xml:space="preserve"> </w:t>
      </w:r>
      <w:r w:rsidRPr="00995580">
        <w:rPr>
          <w:rFonts w:eastAsia="Times New Roman"/>
        </w:rPr>
        <w:t>Arbetstagare som utför arbete på distans omfattas av samma arbetstidsbestämmelser som övriga arbetstagare</w:t>
      </w:r>
      <w:r>
        <w:rPr>
          <w:rFonts w:eastAsia="Times New Roman"/>
        </w:rPr>
        <w:t>.</w:t>
      </w:r>
      <w:r w:rsidR="00390895">
        <w:br/>
      </w:r>
    </w:p>
    <w:p w14:paraId="7A0F21E5" w14:textId="61FE2CA8" w:rsidR="00781E04" w:rsidRDefault="00781E04" w:rsidP="003605F5">
      <w:pPr>
        <w:spacing w:after="0"/>
        <w:rPr>
          <w:rFonts w:cs="Arial"/>
          <w:szCs w:val="20"/>
        </w:rPr>
      </w:pPr>
    </w:p>
    <w:p w14:paraId="6F04118E" w14:textId="0A225D57" w:rsidR="00B01DF2" w:rsidRDefault="00B01DF2" w:rsidP="003605F5">
      <w:pPr>
        <w:spacing w:after="0"/>
        <w:rPr>
          <w:rFonts w:cs="Arial"/>
          <w:szCs w:val="20"/>
        </w:rPr>
      </w:pPr>
    </w:p>
    <w:p w14:paraId="636383AF" w14:textId="7BBFA970" w:rsidR="00B01DF2" w:rsidRDefault="00B01DF2" w:rsidP="003605F5">
      <w:pPr>
        <w:spacing w:after="0"/>
        <w:rPr>
          <w:rFonts w:cs="Arial"/>
          <w:szCs w:val="20"/>
        </w:rPr>
      </w:pPr>
    </w:p>
    <w:p w14:paraId="02D417DD" w14:textId="1DA43B99" w:rsidR="00B01DF2" w:rsidRDefault="00B01DF2" w:rsidP="003605F5">
      <w:pPr>
        <w:spacing w:after="0"/>
        <w:rPr>
          <w:rFonts w:cs="Arial"/>
          <w:szCs w:val="20"/>
        </w:rPr>
      </w:pPr>
    </w:p>
    <w:p w14:paraId="408F2CE8" w14:textId="4FBAA655" w:rsidR="00B01DF2" w:rsidRDefault="00B01DF2" w:rsidP="003605F5">
      <w:pPr>
        <w:spacing w:after="0"/>
        <w:rPr>
          <w:rFonts w:cs="Arial"/>
          <w:szCs w:val="20"/>
        </w:rPr>
      </w:pPr>
    </w:p>
    <w:p w14:paraId="468BF3DA" w14:textId="0216DE65" w:rsidR="00B01DF2" w:rsidRDefault="00B01DF2" w:rsidP="003605F5">
      <w:pPr>
        <w:spacing w:after="0"/>
        <w:rPr>
          <w:rFonts w:cs="Arial"/>
          <w:szCs w:val="20"/>
        </w:rPr>
      </w:pPr>
    </w:p>
    <w:p w14:paraId="425E8742" w14:textId="3F77BC28" w:rsidR="00B01DF2" w:rsidRDefault="00B01DF2" w:rsidP="003605F5">
      <w:pPr>
        <w:spacing w:after="0"/>
        <w:rPr>
          <w:rFonts w:cs="Arial"/>
          <w:szCs w:val="20"/>
        </w:rPr>
      </w:pPr>
    </w:p>
    <w:p w14:paraId="6F7A1874" w14:textId="3A0916BF" w:rsidR="00B01DF2" w:rsidRDefault="00B01DF2" w:rsidP="003605F5">
      <w:pPr>
        <w:spacing w:after="0"/>
        <w:rPr>
          <w:rFonts w:cs="Arial"/>
          <w:szCs w:val="20"/>
        </w:rPr>
      </w:pPr>
    </w:p>
    <w:p w14:paraId="09BA79ED" w14:textId="51E43916" w:rsidR="00B01DF2" w:rsidRDefault="00B01DF2" w:rsidP="003605F5">
      <w:pPr>
        <w:spacing w:after="0"/>
        <w:rPr>
          <w:rFonts w:cs="Arial"/>
          <w:szCs w:val="20"/>
        </w:rPr>
      </w:pPr>
    </w:p>
    <w:p w14:paraId="3B6EDF7A" w14:textId="27802709" w:rsidR="00B01DF2" w:rsidRDefault="00B01DF2" w:rsidP="003605F5">
      <w:pPr>
        <w:spacing w:after="0"/>
        <w:rPr>
          <w:rFonts w:cs="Arial"/>
          <w:szCs w:val="20"/>
        </w:rPr>
      </w:pPr>
    </w:p>
    <w:p w14:paraId="2A347296" w14:textId="5714E866" w:rsidR="00B01DF2" w:rsidRDefault="00B01DF2" w:rsidP="003605F5">
      <w:pPr>
        <w:spacing w:after="0"/>
        <w:rPr>
          <w:rFonts w:cs="Arial"/>
          <w:szCs w:val="20"/>
        </w:rPr>
      </w:pPr>
    </w:p>
    <w:p w14:paraId="58246293" w14:textId="77777777" w:rsidR="00A65005" w:rsidRDefault="00A65005" w:rsidP="003605F5">
      <w:pPr>
        <w:spacing w:after="0"/>
        <w:rPr>
          <w:rFonts w:cs="Arial"/>
          <w:szCs w:val="20"/>
        </w:rPr>
      </w:pPr>
    </w:p>
    <w:p w14:paraId="1CE449E4" w14:textId="7CF37EA6" w:rsidR="00B01DF2" w:rsidRDefault="00B01DF2" w:rsidP="003605F5">
      <w:pPr>
        <w:spacing w:after="0"/>
        <w:rPr>
          <w:rFonts w:cs="Arial"/>
          <w:szCs w:val="20"/>
        </w:rPr>
      </w:pPr>
    </w:p>
    <w:p w14:paraId="244EA9CE" w14:textId="78D51548" w:rsidR="00B01DF2" w:rsidRDefault="00B01DF2" w:rsidP="003605F5">
      <w:pPr>
        <w:spacing w:after="0"/>
        <w:rPr>
          <w:rFonts w:cs="Arial"/>
          <w:szCs w:val="20"/>
        </w:rPr>
      </w:pPr>
    </w:p>
    <w:p w14:paraId="219E5602" w14:textId="52563F1A" w:rsidR="00B01DF2" w:rsidRDefault="00B01DF2" w:rsidP="003605F5">
      <w:pPr>
        <w:spacing w:after="0"/>
        <w:rPr>
          <w:rFonts w:cs="Arial"/>
          <w:szCs w:val="20"/>
        </w:rPr>
      </w:pPr>
    </w:p>
    <w:p w14:paraId="51BFA103" w14:textId="3F90BE64" w:rsidR="00B01DF2" w:rsidRDefault="00B01DF2" w:rsidP="003605F5">
      <w:pPr>
        <w:spacing w:after="0"/>
        <w:rPr>
          <w:rFonts w:cs="Arial"/>
          <w:szCs w:val="20"/>
        </w:rPr>
      </w:pPr>
    </w:p>
    <w:p w14:paraId="2EE4D50D" w14:textId="1BCE1B95" w:rsidR="00B01DF2" w:rsidRDefault="00B01DF2" w:rsidP="003605F5">
      <w:pPr>
        <w:spacing w:after="0"/>
        <w:rPr>
          <w:rFonts w:cs="Arial"/>
          <w:szCs w:val="20"/>
        </w:rPr>
      </w:pPr>
    </w:p>
    <w:p w14:paraId="74A721EE" w14:textId="4337D12E" w:rsidR="00A65005" w:rsidRDefault="00A65005" w:rsidP="003605F5">
      <w:pPr>
        <w:spacing w:after="0"/>
        <w:rPr>
          <w:rFonts w:cs="Arial"/>
          <w:szCs w:val="20"/>
        </w:rPr>
      </w:pPr>
    </w:p>
    <w:p w14:paraId="4F60AFE5" w14:textId="77777777" w:rsidR="007B51C6" w:rsidRDefault="007B51C6" w:rsidP="003605F5">
      <w:pPr>
        <w:spacing w:after="0"/>
        <w:rPr>
          <w:rFonts w:cs="Arial"/>
          <w:szCs w:val="20"/>
        </w:rPr>
      </w:pPr>
    </w:p>
    <w:p w14:paraId="4EC59528" w14:textId="77777777" w:rsidR="00A65005" w:rsidRDefault="00A65005" w:rsidP="003605F5">
      <w:pPr>
        <w:spacing w:after="0"/>
        <w:rPr>
          <w:rFonts w:cs="Arial"/>
          <w:szCs w:val="20"/>
        </w:rPr>
      </w:pPr>
    </w:p>
    <w:p w14:paraId="22E65A20" w14:textId="0156BC5A" w:rsidR="00B01DF2" w:rsidRDefault="00B01DF2" w:rsidP="003605F5">
      <w:pPr>
        <w:spacing w:after="0"/>
        <w:rPr>
          <w:rFonts w:cs="Arial"/>
          <w:szCs w:val="20"/>
        </w:rPr>
      </w:pPr>
    </w:p>
    <w:p w14:paraId="77847C78" w14:textId="77777777" w:rsidR="00740C94" w:rsidRPr="003605F5" w:rsidRDefault="00740C94" w:rsidP="003605F5">
      <w:pPr>
        <w:spacing w:after="0"/>
        <w:rPr>
          <w:rFonts w:cs="Arial"/>
          <w:szCs w:val="20"/>
        </w:rPr>
      </w:pPr>
    </w:p>
    <w:p w14:paraId="1D4B4FD3" w14:textId="77777777" w:rsidR="00781E04" w:rsidRPr="00781E04" w:rsidRDefault="00781E04" w:rsidP="00781E04">
      <w:pPr>
        <w:spacing w:after="0" w:line="300" w:lineRule="atLeast"/>
        <w:rPr>
          <w:b/>
          <w:bCs/>
        </w:rPr>
      </w:pPr>
    </w:p>
    <w:p w14:paraId="66480E23" w14:textId="77777777" w:rsidR="00995580" w:rsidRPr="000A7703" w:rsidRDefault="00995580" w:rsidP="00781E04">
      <w:pPr>
        <w:pStyle w:val="Rubrik3"/>
        <w:spacing w:before="0"/>
      </w:pPr>
      <w:bookmarkStart w:id="10" w:name="_Toc84365405"/>
      <w:bookmarkStart w:id="11" w:name="_Toc97025781"/>
      <w:r>
        <w:lastRenderedPageBreak/>
        <w:t>Distansarbete leder till ökad klimatnytta</w:t>
      </w:r>
      <w:bookmarkEnd w:id="10"/>
      <w:bookmarkEnd w:id="11"/>
      <w:r>
        <w:t> </w:t>
      </w:r>
    </w:p>
    <w:p w14:paraId="75534F85" w14:textId="040190A3" w:rsidR="00995580" w:rsidRPr="00957E8D" w:rsidRDefault="00995580" w:rsidP="00995580">
      <w:pPr>
        <w:rPr>
          <w:rFonts w:cs="Arial"/>
          <w:szCs w:val="20"/>
        </w:rPr>
      </w:pPr>
      <w:r w:rsidRPr="00957E8D">
        <w:rPr>
          <w:rFonts w:cs="Arial"/>
          <w:szCs w:val="20"/>
        </w:rPr>
        <w:t xml:space="preserve">För arbetsgivare är distansarbete en väg till att minska sin negativa klimatpåverkan. Distansarbete ger på flera sätt möjlighet till lägre klimatutsläpp. Genom att minska resandet, såväl resor till och från arbetet som korta och långa tjänsteresor, tas ett större ansvar för klimatpåverkan. Inom ramen för sitt hållbarhetsarbete bör arbetsgivare som första alternativ alltid undersöka möjligheten att genomföra resfria möten, konferenser och utbildningar. </w:t>
      </w:r>
      <w:r w:rsidR="00957E8D">
        <w:rPr>
          <w:rFonts w:cs="Arial"/>
          <w:szCs w:val="20"/>
        </w:rPr>
        <w:t>Hybridkontor</w:t>
      </w:r>
      <w:r w:rsidRPr="00957E8D">
        <w:rPr>
          <w:rStyle w:val="Fotnotsreferens"/>
          <w:rFonts w:ascii="Arial" w:hAnsi="Arial" w:cs="Arial"/>
          <w:sz w:val="20"/>
          <w:szCs w:val="20"/>
        </w:rPr>
        <w:footnoteReference w:id="11"/>
      </w:r>
      <w:r w:rsidRPr="00957E8D">
        <w:rPr>
          <w:rFonts w:cs="Arial"/>
          <w:szCs w:val="20"/>
        </w:rPr>
        <w:t xml:space="preserve"> på annan ort kan för pendlande personal leda till minskat resande och ökat kontaktskapande såväl i som utanför den egna arbetsgruppen.</w:t>
      </w:r>
    </w:p>
    <w:p w14:paraId="181E965B" w14:textId="77777777" w:rsidR="00995580" w:rsidRPr="00957E8D" w:rsidRDefault="00995580" w:rsidP="00995580">
      <w:pPr>
        <w:rPr>
          <w:rFonts w:cs="Arial"/>
          <w:szCs w:val="20"/>
        </w:rPr>
      </w:pPr>
      <w:r w:rsidRPr="00957E8D">
        <w:rPr>
          <w:rFonts w:cs="Arial"/>
          <w:szCs w:val="20"/>
        </w:rPr>
        <w:t>Distansarbete påskyndar digitaliseringen och kan därmed leda till ökad tillgänglighet till välfärdstjänster för befolkningen utan att behöva åka till verksamhetens fysiska kontor. Ett mer digitalt arbetssätt leder även till mindre förbrukning av papper och färre större samlingar i form av konferenser och dylikt som i sig kan ha en negativ klimatpåverkan.</w:t>
      </w:r>
    </w:p>
    <w:p w14:paraId="687AF068" w14:textId="77777777" w:rsidR="00995580" w:rsidRPr="00957E8D" w:rsidRDefault="00995580" w:rsidP="00995580">
      <w:pPr>
        <w:spacing w:after="0"/>
        <w:rPr>
          <w:rFonts w:cs="Arial"/>
          <w:szCs w:val="20"/>
        </w:rPr>
      </w:pPr>
      <w:r w:rsidRPr="00957E8D">
        <w:rPr>
          <w:rFonts w:cs="Arial"/>
          <w:szCs w:val="20"/>
        </w:rPr>
        <w:t>Vision har infört rollen som klimatombud. Ett klimatombud kommer bland annat ha som uppgift att tillsammans med Visions medlemmar på arbetsplatsen driva frågor om hur arbetssätt och rutiner kan anpassas för att göra arbetsplatsen mer miljövänlig.</w:t>
      </w:r>
    </w:p>
    <w:p w14:paraId="4F65AD55" w14:textId="77777777" w:rsidR="00995580" w:rsidRPr="0067310D" w:rsidRDefault="00995580" w:rsidP="00957E8D">
      <w:pPr>
        <w:spacing w:after="0"/>
      </w:pPr>
    </w:p>
    <w:p w14:paraId="0AB770C5" w14:textId="77777777" w:rsidR="00995580" w:rsidRPr="002C1486" w:rsidRDefault="00995580" w:rsidP="00F753C9">
      <w:pPr>
        <w:spacing w:line="360" w:lineRule="auto"/>
        <w:rPr>
          <w:b/>
          <w:bCs/>
        </w:rPr>
      </w:pPr>
      <w:r w:rsidRPr="002C1486">
        <w:rPr>
          <w:b/>
          <w:bCs/>
        </w:rPr>
        <w:t>Vision vill:</w:t>
      </w:r>
    </w:p>
    <w:p w14:paraId="1614F648" w14:textId="42EC4E09" w:rsidR="00172215" w:rsidRDefault="00172215" w:rsidP="00172215">
      <w:pPr>
        <w:pStyle w:val="Punktlista"/>
        <w:numPr>
          <w:ilvl w:val="0"/>
          <w:numId w:val="24"/>
        </w:numPr>
      </w:pPr>
      <w:r w:rsidRPr="00172215">
        <w:rPr>
          <w:b/>
          <w:bCs/>
        </w:rPr>
        <w:t xml:space="preserve">Att </w:t>
      </w:r>
      <w:r w:rsidRPr="531039F0">
        <w:rPr>
          <w:b/>
          <w:bCs/>
        </w:rPr>
        <w:t>arbetsgivare inom ramen för sitt hållbarhetsarbete möjliggör resfria möten.</w:t>
      </w:r>
      <w:r>
        <w:t xml:space="preserve"> Möjligheten att genomföra resfria möten ska alltid övervägas förs</w:t>
      </w:r>
      <w:r w:rsidR="00A43029">
        <w:t xml:space="preserve">t. </w:t>
      </w:r>
    </w:p>
    <w:p w14:paraId="7E7A9791" w14:textId="33268CD0" w:rsidR="00A43029" w:rsidRPr="00A43029" w:rsidRDefault="00A43029" w:rsidP="00A43029">
      <w:pPr>
        <w:pStyle w:val="Punktlista"/>
        <w:numPr>
          <w:ilvl w:val="0"/>
          <w:numId w:val="0"/>
        </w:numPr>
        <w:ind w:left="284"/>
      </w:pPr>
    </w:p>
    <w:p w14:paraId="44A49E52" w14:textId="68F4D94F" w:rsidR="00A43029" w:rsidRPr="00B96AE7" w:rsidRDefault="00A43029" w:rsidP="00172215">
      <w:pPr>
        <w:pStyle w:val="Punktlista"/>
        <w:numPr>
          <w:ilvl w:val="0"/>
          <w:numId w:val="24"/>
        </w:numPr>
      </w:pPr>
      <w:r>
        <w:rPr>
          <w:b/>
          <w:bCs/>
        </w:rPr>
        <w:t xml:space="preserve">Att </w:t>
      </w:r>
      <w:r w:rsidRPr="5FA6EED5">
        <w:rPr>
          <w:b/>
          <w:bCs/>
        </w:rPr>
        <w:t>arbetsgivare med en hög andel medarbetare som pendlar undersöker möjligheterna att upprätta hybrid</w:t>
      </w:r>
      <w:r>
        <w:rPr>
          <w:b/>
          <w:bCs/>
        </w:rPr>
        <w:t>kontor.</w:t>
      </w:r>
      <w:r>
        <w:t xml:space="preserve"> Att utöka valmöjligheten av var arbetet ska utföras genom att tillhandahålla kontorsplatser på fler ställen än den ordinarie arbetsplatsen ökar medarbetares flexibilitet, kan underlätta kompetensförsörjning och leda till ökad klimatnytta.</w:t>
      </w:r>
    </w:p>
    <w:p w14:paraId="5148BAA7" w14:textId="77777777" w:rsidR="000D2474" w:rsidRPr="000D2474" w:rsidRDefault="000D2474" w:rsidP="000D2474">
      <w:pPr>
        <w:spacing w:line="300" w:lineRule="atLeast"/>
        <w:ind w:right="-1"/>
      </w:pPr>
    </w:p>
    <w:p w14:paraId="6DB04A76" w14:textId="27925120" w:rsidR="00781E04" w:rsidRDefault="00781E04" w:rsidP="00781E04">
      <w:pPr>
        <w:spacing w:after="0"/>
      </w:pPr>
    </w:p>
    <w:p w14:paraId="333EF76B" w14:textId="424D76BA" w:rsidR="00781E04" w:rsidRDefault="00781E04" w:rsidP="00781E04">
      <w:pPr>
        <w:spacing w:after="0"/>
      </w:pPr>
    </w:p>
    <w:p w14:paraId="69035C57" w14:textId="503F1A9B" w:rsidR="00781E04" w:rsidRDefault="00781E04" w:rsidP="00781E04">
      <w:pPr>
        <w:spacing w:after="0"/>
      </w:pPr>
    </w:p>
    <w:p w14:paraId="1FEC870D" w14:textId="77777777" w:rsidR="00635BF8" w:rsidRDefault="00635BF8" w:rsidP="00781E04">
      <w:pPr>
        <w:spacing w:after="0"/>
      </w:pPr>
    </w:p>
    <w:p w14:paraId="6A2E9F55" w14:textId="4F51256A" w:rsidR="00781E04" w:rsidRDefault="00781E04" w:rsidP="00781E04">
      <w:pPr>
        <w:spacing w:after="0"/>
      </w:pPr>
    </w:p>
    <w:p w14:paraId="77152A6C" w14:textId="40C24E4E" w:rsidR="00781E04" w:rsidRDefault="00781E04" w:rsidP="00781E04">
      <w:pPr>
        <w:spacing w:after="0"/>
      </w:pPr>
    </w:p>
    <w:p w14:paraId="7942D4DC" w14:textId="62B555BB" w:rsidR="00781E04" w:rsidRDefault="00781E04" w:rsidP="00781E04">
      <w:pPr>
        <w:spacing w:after="0"/>
      </w:pPr>
    </w:p>
    <w:p w14:paraId="61A6CF9C" w14:textId="7BB2B40C" w:rsidR="00781E04" w:rsidRDefault="00781E04" w:rsidP="00781E04">
      <w:pPr>
        <w:spacing w:after="0"/>
      </w:pPr>
    </w:p>
    <w:p w14:paraId="11B21BA9" w14:textId="131D45FE" w:rsidR="00781E04" w:rsidRDefault="00781E04" w:rsidP="00781E04">
      <w:pPr>
        <w:spacing w:after="0"/>
      </w:pPr>
    </w:p>
    <w:p w14:paraId="6512EC0D" w14:textId="61B6D269" w:rsidR="00781E04" w:rsidRDefault="00781E04" w:rsidP="00781E04">
      <w:pPr>
        <w:spacing w:after="0"/>
      </w:pPr>
    </w:p>
    <w:p w14:paraId="3DB2E335" w14:textId="442DF43E" w:rsidR="00781E04" w:rsidRDefault="00781E04" w:rsidP="00781E04">
      <w:pPr>
        <w:spacing w:after="0"/>
      </w:pPr>
    </w:p>
    <w:p w14:paraId="31FFBC4D" w14:textId="20EB408C" w:rsidR="00781E04" w:rsidRDefault="00781E04" w:rsidP="00781E04">
      <w:pPr>
        <w:spacing w:after="0"/>
      </w:pPr>
    </w:p>
    <w:p w14:paraId="141A9988" w14:textId="77777777" w:rsidR="004327CC" w:rsidRDefault="004327CC" w:rsidP="00781E04">
      <w:pPr>
        <w:spacing w:after="0"/>
      </w:pPr>
    </w:p>
    <w:p w14:paraId="22BCDB38" w14:textId="77777777" w:rsidR="00781E04" w:rsidRDefault="00781E04" w:rsidP="00781E04">
      <w:pPr>
        <w:spacing w:after="0"/>
      </w:pPr>
    </w:p>
    <w:p w14:paraId="75783CA8" w14:textId="64230383" w:rsidR="000D071C" w:rsidRPr="000A7703" w:rsidRDefault="003B0770" w:rsidP="000D071C">
      <w:pPr>
        <w:pStyle w:val="Rubrik3"/>
        <w:rPr>
          <w:rFonts w:cstheme="majorHAnsi"/>
        </w:rPr>
      </w:pPr>
      <w:bookmarkStart w:id="12" w:name="_Toc97025782"/>
      <w:r w:rsidRPr="0095221C">
        <w:rPr>
          <w:rFonts w:cstheme="majorHAnsi"/>
        </w:rPr>
        <w:lastRenderedPageBreak/>
        <w:t>Distans</w:t>
      </w:r>
      <w:r w:rsidR="00C15655" w:rsidRPr="0095221C">
        <w:rPr>
          <w:rFonts w:cstheme="majorHAnsi"/>
        </w:rPr>
        <w:t>arbete skapar många möjligheter – men också vissa risker</w:t>
      </w:r>
      <w:bookmarkEnd w:id="12"/>
    </w:p>
    <w:p w14:paraId="20BBF796" w14:textId="7CCDD01A" w:rsidR="000D071C" w:rsidRPr="00957E8D" w:rsidRDefault="000D071C" w:rsidP="000D071C">
      <w:pPr>
        <w:rPr>
          <w:rFonts w:cs="Arial"/>
          <w:szCs w:val="20"/>
        </w:rPr>
      </w:pPr>
      <w:r w:rsidRPr="00957E8D">
        <w:rPr>
          <w:rFonts w:cs="Arial"/>
          <w:szCs w:val="20"/>
        </w:rPr>
        <w:t>Enligt en rapport från TCO</w:t>
      </w:r>
      <w:r w:rsidRPr="00957E8D">
        <w:rPr>
          <w:rStyle w:val="Fotnotsreferens"/>
          <w:rFonts w:ascii="Arial" w:hAnsi="Arial" w:cs="Arial"/>
          <w:sz w:val="20"/>
          <w:szCs w:val="20"/>
        </w:rPr>
        <w:footnoteReference w:id="12"/>
      </w:r>
      <w:r w:rsidRPr="00957E8D">
        <w:rPr>
          <w:rFonts w:cs="Arial"/>
          <w:szCs w:val="20"/>
        </w:rPr>
        <w:t> har fler kvinnor än män trivts bra med att arbeta på distans under covid-19-pandemin. Att kvinnor</w:t>
      </w:r>
      <w:r w:rsidRPr="00957E8D" w:rsidDel="00165E28">
        <w:rPr>
          <w:rFonts w:cs="Arial"/>
          <w:szCs w:val="20"/>
        </w:rPr>
        <w:t xml:space="preserve"> </w:t>
      </w:r>
      <w:r w:rsidRPr="00957E8D">
        <w:rPr>
          <w:rFonts w:cs="Arial"/>
          <w:szCs w:val="20"/>
        </w:rPr>
        <w:t>uppskatta</w:t>
      </w:r>
      <w:r w:rsidR="00165E28">
        <w:rPr>
          <w:rFonts w:cs="Arial"/>
          <w:szCs w:val="20"/>
        </w:rPr>
        <w:t>t</w:t>
      </w:r>
      <w:r w:rsidRPr="00957E8D">
        <w:rPr>
          <w:rFonts w:cs="Arial"/>
          <w:szCs w:val="20"/>
        </w:rPr>
        <w:t xml:space="preserve"> distansarbete i högre grad än män kan </w:t>
      </w:r>
      <w:r w:rsidR="00912FD4">
        <w:rPr>
          <w:rFonts w:cs="Arial"/>
          <w:szCs w:val="20"/>
        </w:rPr>
        <w:t xml:space="preserve">enligt rapporten </w:t>
      </w:r>
      <w:r w:rsidRPr="00957E8D">
        <w:rPr>
          <w:rFonts w:cs="Arial"/>
          <w:szCs w:val="20"/>
        </w:rPr>
        <w:t xml:space="preserve">bero på att kvinnor fortfarande tar ett större ansvar för att familjens livspussel ska gå ihop genom att göra anpassningar i sitt arbetsliv. </w:t>
      </w:r>
      <w:r w:rsidR="00DE3A0A">
        <w:rPr>
          <w:rFonts w:cs="Arial"/>
          <w:szCs w:val="20"/>
        </w:rPr>
        <w:t>Detta</w:t>
      </w:r>
      <w:r w:rsidR="00DE3A0A" w:rsidRPr="00957E8D">
        <w:rPr>
          <w:rFonts w:cs="Arial"/>
          <w:szCs w:val="20"/>
        </w:rPr>
        <w:t> </w:t>
      </w:r>
      <w:r w:rsidRPr="00957E8D">
        <w:rPr>
          <w:rFonts w:cs="Arial"/>
          <w:szCs w:val="20"/>
        </w:rPr>
        <w:t>tyder</w:t>
      </w:r>
      <w:r w:rsidRPr="00957E8D" w:rsidDel="00DE3A0A">
        <w:rPr>
          <w:rFonts w:cs="Arial"/>
          <w:szCs w:val="20"/>
        </w:rPr>
        <w:t xml:space="preserve"> </w:t>
      </w:r>
      <w:r w:rsidRPr="00957E8D">
        <w:rPr>
          <w:rFonts w:cs="Arial"/>
          <w:szCs w:val="20"/>
        </w:rPr>
        <w:t xml:space="preserve">på att främst kvinnor, och i synnerhet kvinnor med barn, kommer att fortsätta arbeta hemifrån </w:t>
      </w:r>
      <w:r w:rsidR="00AA5120">
        <w:rPr>
          <w:rFonts w:cs="Arial"/>
          <w:szCs w:val="20"/>
        </w:rPr>
        <w:t xml:space="preserve">i hög utsträckning </w:t>
      </w:r>
      <w:r w:rsidRPr="00957E8D">
        <w:rPr>
          <w:rFonts w:cs="Arial"/>
          <w:szCs w:val="20"/>
        </w:rPr>
        <w:t xml:space="preserve">om möjlighet ges. Ur ett jämställdhetsperspektiv är detta oroande. Om föräldrars vardag kan underlättas genom distansarbete är det naturligtvis positivt. Men det får inte leda till en ohållbar och </w:t>
      </w:r>
      <w:proofErr w:type="spellStart"/>
      <w:r w:rsidR="00531334" w:rsidRPr="00957E8D">
        <w:rPr>
          <w:rFonts w:cs="Arial"/>
          <w:szCs w:val="20"/>
        </w:rPr>
        <w:t>ojämställd</w:t>
      </w:r>
      <w:proofErr w:type="spellEnd"/>
      <w:r w:rsidR="003C1D97">
        <w:rPr>
          <w:rFonts w:cs="Arial"/>
          <w:szCs w:val="20"/>
        </w:rPr>
        <w:t xml:space="preserve"> </w:t>
      </w:r>
      <w:r w:rsidRPr="00957E8D">
        <w:rPr>
          <w:rFonts w:cs="Arial"/>
          <w:szCs w:val="20"/>
        </w:rPr>
        <w:t xml:space="preserve">situation där kvinnor oftare än män väljer att arbeta på distans för att lösa livspusslet. Om männen i högre grad arbetar på den fysiska arbetsplatsen finns också risk att de ges företräde till nya arbetsuppgifter som i sin tur ger bättre möjligheter till karriär- och löneutveckling.  </w:t>
      </w:r>
    </w:p>
    <w:p w14:paraId="144C7149" w14:textId="515C96DC" w:rsidR="0019766D" w:rsidRPr="00957E8D" w:rsidRDefault="000D071C" w:rsidP="00617273">
      <w:pPr>
        <w:rPr>
          <w:rFonts w:cs="Arial"/>
          <w:szCs w:val="20"/>
        </w:rPr>
      </w:pPr>
      <w:r w:rsidRPr="00957E8D">
        <w:rPr>
          <w:rFonts w:cs="Arial"/>
          <w:szCs w:val="20"/>
        </w:rPr>
        <w:t>Olika individer och grupper påverkas på olika sätt av det ökade distansarbetet. Arbetsmiljölagen reglerar så att arbetsförhållandena ska anpassas till människors olika psykiska förutsättningar.</w:t>
      </w:r>
      <w:r w:rsidRPr="00957E8D">
        <w:rPr>
          <w:rStyle w:val="Fotnotsreferens"/>
          <w:rFonts w:ascii="Arial" w:hAnsi="Arial" w:cs="Arial"/>
          <w:sz w:val="20"/>
          <w:szCs w:val="20"/>
        </w:rPr>
        <w:footnoteReference w:id="13"/>
      </w:r>
      <w:r w:rsidRPr="00957E8D">
        <w:rPr>
          <w:rFonts w:cs="Arial"/>
          <w:szCs w:val="20"/>
        </w:rPr>
        <w:t xml:space="preserve"> Det är viktigt både när det handlar om distansarbete eller kontorsarbete. Det finns individer och grupper som det är viktigt att ha ett extra fokus på. Exempelvis när det gäller personer med neuropsykiatriska funktionsnedsättningar (NPF) kommer det signaler</w:t>
      </w:r>
      <w:r w:rsidRPr="00957E8D">
        <w:rPr>
          <w:rStyle w:val="Fotnotsreferens"/>
          <w:rFonts w:ascii="Arial" w:hAnsi="Arial" w:cs="Arial"/>
          <w:sz w:val="20"/>
          <w:szCs w:val="20"/>
        </w:rPr>
        <w:footnoteReference w:id="14"/>
      </w:r>
      <w:r w:rsidRPr="00957E8D">
        <w:rPr>
          <w:rFonts w:cs="Arial"/>
          <w:szCs w:val="20"/>
        </w:rPr>
        <w:t xml:space="preserve"> om att distansarbetet kan upplevas som antingen väldigt positivt eller väldigt negativt.</w:t>
      </w:r>
      <w:r w:rsidR="00E958AC">
        <w:rPr>
          <w:rFonts w:cs="Arial"/>
          <w:szCs w:val="20"/>
        </w:rPr>
        <w:t xml:space="preserve"> </w:t>
      </w:r>
      <w:r w:rsidR="00043B55">
        <w:rPr>
          <w:rFonts w:cs="Arial"/>
          <w:szCs w:val="20"/>
        </w:rPr>
        <w:t>Ett annat exempel är olika ålders</w:t>
      </w:r>
      <w:r w:rsidR="00F3677F">
        <w:rPr>
          <w:rFonts w:cs="Arial"/>
          <w:szCs w:val="20"/>
        </w:rPr>
        <w:t xml:space="preserve">grupper. </w:t>
      </w:r>
      <w:r w:rsidR="00E958AC">
        <w:rPr>
          <w:rFonts w:cs="Arial"/>
          <w:szCs w:val="20"/>
        </w:rPr>
        <w:t xml:space="preserve">Visions </w:t>
      </w:r>
      <w:r w:rsidR="00E17166">
        <w:rPr>
          <w:rFonts w:cs="Arial"/>
          <w:szCs w:val="20"/>
        </w:rPr>
        <w:t xml:space="preserve">rapport </w:t>
      </w:r>
      <w:r w:rsidR="00617273">
        <w:rPr>
          <w:rFonts w:cs="Arial"/>
          <w:szCs w:val="20"/>
        </w:rPr>
        <w:t xml:space="preserve">om distansarbete visade att unga </w:t>
      </w:r>
      <w:r w:rsidRPr="00957E8D">
        <w:rPr>
          <w:rFonts w:cs="Arial"/>
          <w:szCs w:val="20"/>
        </w:rPr>
        <w:t xml:space="preserve">(20–30 år) </w:t>
      </w:r>
      <w:r w:rsidR="00617273">
        <w:rPr>
          <w:rFonts w:cs="Arial"/>
          <w:szCs w:val="20"/>
        </w:rPr>
        <w:t xml:space="preserve">var </w:t>
      </w:r>
      <w:r w:rsidRPr="00957E8D">
        <w:rPr>
          <w:rFonts w:cs="Arial"/>
          <w:szCs w:val="20"/>
        </w:rPr>
        <w:t xml:space="preserve">något mer negativa till distansarbete än andra </w:t>
      </w:r>
      <w:r w:rsidRPr="00957E8D" w:rsidDel="00F3677F">
        <w:rPr>
          <w:rFonts w:cs="Arial"/>
          <w:szCs w:val="20"/>
        </w:rPr>
        <w:t>grupper</w:t>
      </w:r>
      <w:r w:rsidR="00F3677F">
        <w:rPr>
          <w:rFonts w:cs="Arial"/>
          <w:szCs w:val="20"/>
        </w:rPr>
        <w:t>. D</w:t>
      </w:r>
      <w:r w:rsidR="00B51BE1">
        <w:rPr>
          <w:rFonts w:cs="Arial"/>
          <w:szCs w:val="20"/>
        </w:rPr>
        <w:t xml:space="preserve">etta </w:t>
      </w:r>
      <w:r w:rsidRPr="00957E8D">
        <w:rPr>
          <w:rFonts w:cs="Arial"/>
          <w:szCs w:val="20"/>
        </w:rPr>
        <w:t xml:space="preserve">kan bero på </w:t>
      </w:r>
      <w:r w:rsidR="00B51BE1">
        <w:rPr>
          <w:rFonts w:cs="Arial"/>
          <w:szCs w:val="20"/>
        </w:rPr>
        <w:t>ungas</w:t>
      </w:r>
      <w:r w:rsidR="00B51BE1" w:rsidRPr="00957E8D">
        <w:rPr>
          <w:rFonts w:cs="Arial"/>
          <w:szCs w:val="20"/>
        </w:rPr>
        <w:t xml:space="preserve"> </w:t>
      </w:r>
      <w:r w:rsidRPr="00957E8D">
        <w:rPr>
          <w:rFonts w:cs="Arial"/>
          <w:szCs w:val="20"/>
        </w:rPr>
        <w:t>ökade behov av socialt sammanhang genom arbetet samt behovet av mentorer under inledningen av yrkeslivet.</w:t>
      </w:r>
    </w:p>
    <w:p w14:paraId="10C9B96C" w14:textId="58DCA9CD" w:rsidR="00957E8D" w:rsidRDefault="000D071C" w:rsidP="00957E8D">
      <w:pPr>
        <w:spacing w:after="0"/>
        <w:rPr>
          <w:rFonts w:cs="Arial"/>
          <w:szCs w:val="20"/>
        </w:rPr>
      </w:pPr>
      <w:r w:rsidRPr="00641E8B">
        <w:rPr>
          <w:rFonts w:cs="Arial"/>
          <w:szCs w:val="20"/>
        </w:rPr>
        <w:t xml:space="preserve">Ytterligare en aspekt av distansarbete är den ökade risk för framför allt kvinnor att utsättas för </w:t>
      </w:r>
      <w:r w:rsidR="0021299A" w:rsidRPr="00641E8B">
        <w:rPr>
          <w:rFonts w:cs="Arial"/>
          <w:szCs w:val="20"/>
        </w:rPr>
        <w:t xml:space="preserve">mäns </w:t>
      </w:r>
      <w:r w:rsidRPr="00641E8B">
        <w:rPr>
          <w:rFonts w:cs="Arial"/>
          <w:szCs w:val="20"/>
        </w:rPr>
        <w:t>våld i hemmet. I samband med en utredning för att i svensk rätt genomföra implementeringen av ILO 190 om avskaffande av hot och våld i arbetslivet</w:t>
      </w:r>
      <w:r w:rsidRPr="00641E8B">
        <w:rPr>
          <w:rStyle w:val="Fotnotsreferens"/>
          <w:rFonts w:ascii="Arial" w:hAnsi="Arial" w:cs="Arial"/>
          <w:sz w:val="20"/>
          <w:szCs w:val="20"/>
        </w:rPr>
        <w:footnoteReference w:id="15"/>
      </w:r>
      <w:r w:rsidRPr="00641E8B">
        <w:rPr>
          <w:rFonts w:cs="Arial"/>
          <w:szCs w:val="20"/>
        </w:rPr>
        <w:t xml:space="preserve">, har ett fackligt initiativ via TCO bland annat föreslagit till utredningen att särskilda insatser för att underlätta och skapa incitament för utsatta att berätta för arbetsgivaren om sin situation, exempelvis genom att slippa karensavdrag vid sjukskrivning som beror på sådant våld, införs. Ett ökat hemarbete kan </w:t>
      </w:r>
      <w:r w:rsidR="001A7DBF" w:rsidRPr="00641E8B">
        <w:rPr>
          <w:rFonts w:cs="Arial"/>
          <w:szCs w:val="20"/>
        </w:rPr>
        <w:t>leda</w:t>
      </w:r>
      <w:r w:rsidRPr="00641E8B">
        <w:rPr>
          <w:rFonts w:cs="Arial"/>
          <w:szCs w:val="20"/>
        </w:rPr>
        <w:t xml:space="preserve"> till ökad utsatthet för de </w:t>
      </w:r>
      <w:r w:rsidR="001A7DBF" w:rsidRPr="00641E8B">
        <w:rPr>
          <w:rFonts w:cs="Arial"/>
          <w:szCs w:val="20"/>
        </w:rPr>
        <w:t xml:space="preserve">kvinnor </w:t>
      </w:r>
      <w:r w:rsidRPr="00641E8B">
        <w:rPr>
          <w:rFonts w:cs="Arial"/>
          <w:szCs w:val="20"/>
        </w:rPr>
        <w:t>som har si</w:t>
      </w:r>
      <w:r w:rsidR="001A7DBF" w:rsidRPr="00641E8B">
        <w:rPr>
          <w:rFonts w:cs="Arial"/>
          <w:szCs w:val="20"/>
        </w:rPr>
        <w:t xml:space="preserve">tt arbete och </w:t>
      </w:r>
      <w:r w:rsidRPr="00641E8B">
        <w:rPr>
          <w:rFonts w:cs="Arial"/>
          <w:szCs w:val="20"/>
        </w:rPr>
        <w:t xml:space="preserve">arbetsplats som en fredad zon från våld i hemmet och minskar arbetsgivarens insyn i arbetsförhållandena som kan råda vid distansarbete. Arbetsgivaren bör därför även vid distansarbete ha rutiner för att inom ramen för sitt arbetsmiljöansvar och arbetsgivaransvar kunna fånga upp och följa upp eventuella risker för </w:t>
      </w:r>
      <w:r w:rsidR="00024610" w:rsidRPr="00641E8B">
        <w:rPr>
          <w:rFonts w:cs="Arial"/>
          <w:szCs w:val="20"/>
        </w:rPr>
        <w:t xml:space="preserve">våld i nära relationer och </w:t>
      </w:r>
      <w:r w:rsidR="001A7DBF" w:rsidRPr="00641E8B">
        <w:rPr>
          <w:rFonts w:cs="Arial"/>
          <w:szCs w:val="20"/>
        </w:rPr>
        <w:t xml:space="preserve">mäns våld mot kvinnor </w:t>
      </w:r>
      <w:r w:rsidRPr="00641E8B">
        <w:rPr>
          <w:rFonts w:cs="Arial"/>
          <w:szCs w:val="20"/>
        </w:rPr>
        <w:t>i hemmet som kan drabba de anställda.</w:t>
      </w:r>
    </w:p>
    <w:p w14:paraId="5CD18CB0" w14:textId="039CA97B" w:rsidR="00957E8D" w:rsidRDefault="00957E8D" w:rsidP="00957E8D">
      <w:pPr>
        <w:spacing w:after="0"/>
        <w:rPr>
          <w:rFonts w:cs="Arial"/>
          <w:szCs w:val="20"/>
        </w:rPr>
      </w:pPr>
    </w:p>
    <w:p w14:paraId="2C1E7C5F" w14:textId="77777777" w:rsidR="0019766D" w:rsidRPr="00957E8D" w:rsidRDefault="0019766D" w:rsidP="00957E8D">
      <w:pPr>
        <w:spacing w:after="0"/>
        <w:rPr>
          <w:rFonts w:cs="Arial"/>
          <w:szCs w:val="20"/>
        </w:rPr>
      </w:pPr>
    </w:p>
    <w:p w14:paraId="51A015E6" w14:textId="6CCFF3AD" w:rsidR="00EE46E7" w:rsidRDefault="000D071C" w:rsidP="00F07860">
      <w:pPr>
        <w:spacing w:line="360" w:lineRule="auto"/>
      </w:pPr>
      <w:r w:rsidRPr="5DA1F52D">
        <w:rPr>
          <w:b/>
          <w:bCs/>
        </w:rPr>
        <w:t>Vision vill: </w:t>
      </w:r>
    </w:p>
    <w:p w14:paraId="570714C9" w14:textId="653CB915" w:rsidR="00F07860" w:rsidRPr="00F07860" w:rsidRDefault="00F07860" w:rsidP="00F07860">
      <w:pPr>
        <w:pStyle w:val="Punktlista"/>
        <w:numPr>
          <w:ilvl w:val="0"/>
          <w:numId w:val="24"/>
        </w:numPr>
      </w:pPr>
      <w:r w:rsidRPr="00F07860">
        <w:rPr>
          <w:b/>
          <w:bCs/>
        </w:rPr>
        <w:t>Att arbetsgivare</w:t>
      </w:r>
      <w:r w:rsidRPr="00F55286">
        <w:rPr>
          <w:b/>
          <w:bCs/>
        </w:rPr>
        <w:t xml:space="preserve"> noga följer utvecklingen av distansarbete och aktivt medverkar till att det inte leder till en kvinnofälla där kvinnor arbetar i högre grad hemifrån än män i syfte att få ihop livspussle</w:t>
      </w:r>
      <w:r>
        <w:rPr>
          <w:b/>
          <w:bCs/>
        </w:rPr>
        <w:t>t.</w:t>
      </w:r>
    </w:p>
    <w:p w14:paraId="41A18D6F" w14:textId="1C2073FB" w:rsidR="00F07860" w:rsidRDefault="00F07860" w:rsidP="00F07860">
      <w:pPr>
        <w:pStyle w:val="Punktlista"/>
        <w:numPr>
          <w:ilvl w:val="0"/>
          <w:numId w:val="0"/>
        </w:numPr>
        <w:ind w:left="284"/>
      </w:pPr>
    </w:p>
    <w:p w14:paraId="7120C63C" w14:textId="278D0114" w:rsidR="00F07860" w:rsidRDefault="00F07860" w:rsidP="00F07860">
      <w:pPr>
        <w:pStyle w:val="Punktlista"/>
        <w:numPr>
          <w:ilvl w:val="0"/>
          <w:numId w:val="24"/>
        </w:numPr>
      </w:pPr>
      <w:r>
        <w:rPr>
          <w:b/>
          <w:bCs/>
        </w:rPr>
        <w:t xml:space="preserve">Att </w:t>
      </w:r>
      <w:r w:rsidRPr="5FA6EED5">
        <w:rPr>
          <w:b/>
          <w:bCs/>
        </w:rPr>
        <w:t>arbetsgivare och chefer</w:t>
      </w:r>
      <w:r>
        <w:rPr>
          <w:b/>
          <w:bCs/>
        </w:rPr>
        <w:t xml:space="preserve"> vid distansarbete</w:t>
      </w:r>
      <w:r w:rsidRPr="5FA6EED5">
        <w:rPr>
          <w:b/>
          <w:bCs/>
        </w:rPr>
        <w:t> tar i beaktande de anpassningar som måste göras utifrån att vi är olika. </w:t>
      </w:r>
      <w:r w:rsidRPr="003C01DC">
        <w:t xml:space="preserve">Arbetet </w:t>
      </w:r>
      <w:r>
        <w:t>bör ske inom ramen för arbetsgivarens obligatoriska arbete med aktiva åtgärder för att förebygga diskriminering.</w:t>
      </w:r>
    </w:p>
    <w:p w14:paraId="676F30C8" w14:textId="09EC0E16" w:rsidR="00F07860" w:rsidRPr="00F07860" w:rsidRDefault="00F07860" w:rsidP="00F07860">
      <w:pPr>
        <w:pStyle w:val="Punktlista"/>
        <w:numPr>
          <w:ilvl w:val="0"/>
          <w:numId w:val="0"/>
        </w:numPr>
        <w:ind w:left="284"/>
      </w:pPr>
    </w:p>
    <w:p w14:paraId="0E98017F" w14:textId="799B47AB" w:rsidR="00781E04" w:rsidRDefault="00F07860" w:rsidP="00F07860">
      <w:pPr>
        <w:pStyle w:val="Punktlista"/>
        <w:numPr>
          <w:ilvl w:val="0"/>
          <w:numId w:val="24"/>
        </w:numPr>
      </w:pPr>
      <w:r w:rsidRPr="005C66A2">
        <w:rPr>
          <w:rFonts w:cs="Arial"/>
          <w:b/>
          <w:bCs/>
          <w:szCs w:val="20"/>
        </w:rPr>
        <w:lastRenderedPageBreak/>
        <w:t xml:space="preserve">Att arbetsgivare vid distansarbete </w:t>
      </w:r>
      <w:r>
        <w:rPr>
          <w:rFonts w:cs="Arial"/>
          <w:b/>
          <w:bCs/>
          <w:szCs w:val="20"/>
        </w:rPr>
        <w:t>upprättar</w:t>
      </w:r>
      <w:r w:rsidRPr="005C66A2">
        <w:rPr>
          <w:rFonts w:cs="Arial"/>
          <w:b/>
          <w:bCs/>
          <w:szCs w:val="20"/>
        </w:rPr>
        <w:t xml:space="preserve"> rutiner för att kunna fånga upp och följa upp eventuella risker för</w:t>
      </w:r>
      <w:r w:rsidR="009C0941">
        <w:rPr>
          <w:rFonts w:cs="Arial"/>
          <w:b/>
          <w:bCs/>
          <w:szCs w:val="20"/>
        </w:rPr>
        <w:t xml:space="preserve"> </w:t>
      </w:r>
      <w:r w:rsidRPr="005C66A2">
        <w:rPr>
          <w:rFonts w:cs="Arial"/>
          <w:b/>
          <w:bCs/>
          <w:szCs w:val="20"/>
        </w:rPr>
        <w:t>våld i hemmet som kan drabba de anställda</w:t>
      </w:r>
      <w:r>
        <w:rPr>
          <w:rFonts w:cs="Arial"/>
          <w:b/>
          <w:bCs/>
          <w:szCs w:val="20"/>
        </w:rPr>
        <w:t xml:space="preserve">. </w:t>
      </w:r>
    </w:p>
    <w:p w14:paraId="35CD890F" w14:textId="3F21E6B5" w:rsidR="00781E04" w:rsidRDefault="00781E04" w:rsidP="00781E04">
      <w:pPr>
        <w:spacing w:after="0" w:line="300" w:lineRule="atLeast"/>
      </w:pPr>
    </w:p>
    <w:p w14:paraId="129C8101" w14:textId="41648F6A" w:rsidR="00781E04" w:rsidRDefault="00781E04" w:rsidP="00781E04">
      <w:pPr>
        <w:spacing w:after="0" w:line="300" w:lineRule="atLeast"/>
      </w:pPr>
    </w:p>
    <w:p w14:paraId="2CC6EE2B" w14:textId="66ABBA31" w:rsidR="00B01DF2" w:rsidRDefault="00B01DF2" w:rsidP="00781E04">
      <w:pPr>
        <w:spacing w:after="0" w:line="300" w:lineRule="atLeast"/>
      </w:pPr>
    </w:p>
    <w:p w14:paraId="6512CA15" w14:textId="1CDF7121" w:rsidR="00B01DF2" w:rsidRDefault="00B01DF2" w:rsidP="00781E04">
      <w:pPr>
        <w:spacing w:after="0" w:line="300" w:lineRule="atLeast"/>
      </w:pPr>
    </w:p>
    <w:p w14:paraId="4303CF3D" w14:textId="04321F3F" w:rsidR="00B01DF2" w:rsidRDefault="00B01DF2" w:rsidP="00781E04">
      <w:pPr>
        <w:spacing w:after="0" w:line="300" w:lineRule="atLeast"/>
      </w:pPr>
    </w:p>
    <w:p w14:paraId="11E55D53" w14:textId="2739FDCA" w:rsidR="00B01DF2" w:rsidRDefault="00B01DF2" w:rsidP="00781E04">
      <w:pPr>
        <w:spacing w:after="0" w:line="300" w:lineRule="atLeast"/>
      </w:pPr>
    </w:p>
    <w:p w14:paraId="76C9F08B" w14:textId="3C1DED3F" w:rsidR="00B01DF2" w:rsidRDefault="00B01DF2" w:rsidP="00781E04">
      <w:pPr>
        <w:spacing w:after="0" w:line="300" w:lineRule="atLeast"/>
      </w:pPr>
    </w:p>
    <w:p w14:paraId="63236154" w14:textId="5F59AC61" w:rsidR="00B01DF2" w:rsidRDefault="00B01DF2" w:rsidP="00781E04">
      <w:pPr>
        <w:spacing w:after="0" w:line="300" w:lineRule="atLeast"/>
      </w:pPr>
    </w:p>
    <w:p w14:paraId="0E36EF6A" w14:textId="6C8B77BE" w:rsidR="00B01DF2" w:rsidRDefault="00B01DF2" w:rsidP="00781E04">
      <w:pPr>
        <w:spacing w:after="0" w:line="300" w:lineRule="atLeast"/>
      </w:pPr>
    </w:p>
    <w:p w14:paraId="3D7DA3BE" w14:textId="17FF8346" w:rsidR="00B01DF2" w:rsidRDefault="00B01DF2" w:rsidP="00781E04">
      <w:pPr>
        <w:spacing w:after="0" w:line="300" w:lineRule="atLeast"/>
      </w:pPr>
    </w:p>
    <w:p w14:paraId="405BC057" w14:textId="1AEE8E05" w:rsidR="00B01DF2" w:rsidRDefault="00B01DF2" w:rsidP="00781E04">
      <w:pPr>
        <w:spacing w:after="0" w:line="300" w:lineRule="atLeast"/>
      </w:pPr>
    </w:p>
    <w:p w14:paraId="4CCB0313" w14:textId="2341BEA7" w:rsidR="00B01DF2" w:rsidRDefault="00B01DF2" w:rsidP="00781E04">
      <w:pPr>
        <w:spacing w:after="0" w:line="300" w:lineRule="atLeast"/>
      </w:pPr>
    </w:p>
    <w:p w14:paraId="2C3BE2D6" w14:textId="107A013D" w:rsidR="00B01DF2" w:rsidRDefault="00B01DF2" w:rsidP="00781E04">
      <w:pPr>
        <w:spacing w:after="0" w:line="300" w:lineRule="atLeast"/>
      </w:pPr>
    </w:p>
    <w:p w14:paraId="338E3E4D" w14:textId="72F8F233" w:rsidR="00B01DF2" w:rsidRDefault="00B01DF2" w:rsidP="00781E04">
      <w:pPr>
        <w:spacing w:after="0" w:line="300" w:lineRule="atLeast"/>
      </w:pPr>
    </w:p>
    <w:p w14:paraId="537093C0" w14:textId="20E10518" w:rsidR="00B01DF2" w:rsidRDefault="00B01DF2" w:rsidP="00781E04">
      <w:pPr>
        <w:spacing w:after="0" w:line="300" w:lineRule="atLeast"/>
      </w:pPr>
    </w:p>
    <w:p w14:paraId="738D231C" w14:textId="0888EE9F" w:rsidR="00B01DF2" w:rsidRDefault="00B01DF2" w:rsidP="00781E04">
      <w:pPr>
        <w:spacing w:after="0" w:line="300" w:lineRule="atLeast"/>
      </w:pPr>
    </w:p>
    <w:p w14:paraId="08371093" w14:textId="43837D77" w:rsidR="00B01DF2" w:rsidRDefault="00B01DF2" w:rsidP="00781E04">
      <w:pPr>
        <w:spacing w:after="0" w:line="300" w:lineRule="atLeast"/>
      </w:pPr>
    </w:p>
    <w:p w14:paraId="26712290" w14:textId="5D47AA1B" w:rsidR="00B01DF2" w:rsidRDefault="00B01DF2" w:rsidP="00781E04">
      <w:pPr>
        <w:spacing w:after="0" w:line="300" w:lineRule="atLeast"/>
      </w:pPr>
    </w:p>
    <w:p w14:paraId="2155A5B4" w14:textId="6DC2A056" w:rsidR="00B01DF2" w:rsidRDefault="00B01DF2" w:rsidP="00781E04">
      <w:pPr>
        <w:spacing w:after="0" w:line="300" w:lineRule="atLeast"/>
      </w:pPr>
    </w:p>
    <w:p w14:paraId="5E8DFB0D" w14:textId="07E50CA6" w:rsidR="00B01DF2" w:rsidRDefault="00B01DF2" w:rsidP="00781E04">
      <w:pPr>
        <w:spacing w:after="0" w:line="300" w:lineRule="atLeast"/>
      </w:pPr>
    </w:p>
    <w:p w14:paraId="7922F77F" w14:textId="4D7DB002" w:rsidR="00B01DF2" w:rsidRDefault="00B01DF2" w:rsidP="00781E04">
      <w:pPr>
        <w:spacing w:after="0" w:line="300" w:lineRule="atLeast"/>
      </w:pPr>
    </w:p>
    <w:p w14:paraId="69D613B7" w14:textId="54BF4F43" w:rsidR="00B01DF2" w:rsidRDefault="00B01DF2" w:rsidP="00781E04">
      <w:pPr>
        <w:spacing w:after="0" w:line="300" w:lineRule="atLeast"/>
      </w:pPr>
    </w:p>
    <w:p w14:paraId="61F11A0E" w14:textId="77777777" w:rsidR="00B01DF2" w:rsidRDefault="00B01DF2" w:rsidP="00781E04">
      <w:pPr>
        <w:spacing w:after="0" w:line="300" w:lineRule="atLeast"/>
      </w:pPr>
    </w:p>
    <w:p w14:paraId="2A9C75B1" w14:textId="4F5BCB1C" w:rsidR="00B01DF2" w:rsidRDefault="00B01DF2" w:rsidP="00781E04">
      <w:pPr>
        <w:spacing w:after="0" w:line="300" w:lineRule="atLeast"/>
      </w:pPr>
    </w:p>
    <w:p w14:paraId="0F8BD9C6" w14:textId="032E4A4A" w:rsidR="00B01DF2" w:rsidRDefault="00B01DF2" w:rsidP="00781E04">
      <w:pPr>
        <w:spacing w:after="0" w:line="300" w:lineRule="atLeast"/>
      </w:pPr>
    </w:p>
    <w:p w14:paraId="21E4A5B1" w14:textId="5BB5429B" w:rsidR="00B01DF2" w:rsidRDefault="00B01DF2" w:rsidP="00781E04">
      <w:pPr>
        <w:spacing w:after="0" w:line="300" w:lineRule="atLeast"/>
      </w:pPr>
    </w:p>
    <w:p w14:paraId="53C913D7" w14:textId="640B0FA5" w:rsidR="00B01DF2" w:rsidRDefault="00B01DF2" w:rsidP="00781E04">
      <w:pPr>
        <w:spacing w:after="0" w:line="300" w:lineRule="atLeast"/>
      </w:pPr>
    </w:p>
    <w:p w14:paraId="17642667" w14:textId="782201C0" w:rsidR="00B01DF2" w:rsidRDefault="00B01DF2" w:rsidP="00781E04">
      <w:pPr>
        <w:spacing w:after="0" w:line="300" w:lineRule="atLeast"/>
      </w:pPr>
    </w:p>
    <w:p w14:paraId="4BAA15C4" w14:textId="5711D326" w:rsidR="00B01DF2" w:rsidRDefault="00B01DF2" w:rsidP="00781E04">
      <w:pPr>
        <w:spacing w:after="0" w:line="300" w:lineRule="atLeast"/>
      </w:pPr>
    </w:p>
    <w:p w14:paraId="61DE3590" w14:textId="77777777" w:rsidR="00B01DF2" w:rsidRDefault="00B01DF2" w:rsidP="00781E04">
      <w:pPr>
        <w:spacing w:after="0" w:line="300" w:lineRule="atLeast"/>
      </w:pPr>
    </w:p>
    <w:p w14:paraId="23B8EED5" w14:textId="35744AD4" w:rsidR="00781E04" w:rsidRDefault="00781E04" w:rsidP="00781E04">
      <w:pPr>
        <w:spacing w:after="0" w:line="300" w:lineRule="atLeast"/>
      </w:pPr>
    </w:p>
    <w:p w14:paraId="49678859" w14:textId="23E6964D" w:rsidR="008D5C10" w:rsidRDefault="008D5C10" w:rsidP="00781E04">
      <w:pPr>
        <w:spacing w:after="0" w:line="300" w:lineRule="atLeast"/>
      </w:pPr>
    </w:p>
    <w:p w14:paraId="6020C4E3" w14:textId="642E2C27" w:rsidR="008D5C10" w:rsidRDefault="008D5C10" w:rsidP="00781E04">
      <w:pPr>
        <w:spacing w:after="0" w:line="300" w:lineRule="atLeast"/>
      </w:pPr>
    </w:p>
    <w:p w14:paraId="5A60BF64" w14:textId="4C9B3665" w:rsidR="008D5C10" w:rsidRDefault="008D5C10" w:rsidP="00781E04">
      <w:pPr>
        <w:spacing w:after="0" w:line="300" w:lineRule="atLeast"/>
      </w:pPr>
    </w:p>
    <w:p w14:paraId="79829D13" w14:textId="22D0E0AF" w:rsidR="008D5C10" w:rsidRDefault="008D5C10" w:rsidP="00781E04">
      <w:pPr>
        <w:spacing w:after="0" w:line="300" w:lineRule="atLeast"/>
      </w:pPr>
    </w:p>
    <w:p w14:paraId="424859F0" w14:textId="6CAF2726" w:rsidR="008D5C10" w:rsidRDefault="008D5C10" w:rsidP="00781E04">
      <w:pPr>
        <w:spacing w:after="0" w:line="300" w:lineRule="atLeast"/>
      </w:pPr>
    </w:p>
    <w:p w14:paraId="167DCA47" w14:textId="72C5C7CD" w:rsidR="008D5C10" w:rsidRDefault="008D5C10" w:rsidP="00781E04">
      <w:pPr>
        <w:spacing w:after="0" w:line="300" w:lineRule="atLeast"/>
      </w:pPr>
    </w:p>
    <w:p w14:paraId="288F04A7" w14:textId="11B233D7" w:rsidR="008D5C10" w:rsidRDefault="008D5C10" w:rsidP="00781E04">
      <w:pPr>
        <w:spacing w:after="0" w:line="300" w:lineRule="atLeast"/>
      </w:pPr>
    </w:p>
    <w:p w14:paraId="7C7B8948" w14:textId="77777777" w:rsidR="008D5C10" w:rsidRDefault="008D5C10" w:rsidP="00781E04">
      <w:pPr>
        <w:spacing w:after="0" w:line="300" w:lineRule="atLeast"/>
      </w:pPr>
    </w:p>
    <w:p w14:paraId="5DC8FCC3" w14:textId="77777777" w:rsidR="00781E04" w:rsidRDefault="00781E04" w:rsidP="00781E04">
      <w:pPr>
        <w:spacing w:after="0" w:line="300" w:lineRule="atLeast"/>
      </w:pPr>
    </w:p>
    <w:p w14:paraId="72404CDC" w14:textId="77777777" w:rsidR="00F55286" w:rsidRPr="00CC3C54" w:rsidRDefault="00F55286" w:rsidP="00F55286">
      <w:pPr>
        <w:pStyle w:val="Rubrik3"/>
      </w:pPr>
      <w:bookmarkStart w:id="13" w:name="_Toc84365407"/>
      <w:bookmarkStart w:id="14" w:name="_Toc97025783"/>
      <w:r>
        <w:lastRenderedPageBreak/>
        <w:t>Avgörande att chefer ges goda förutsättningar att leda</w:t>
      </w:r>
      <w:bookmarkEnd w:id="13"/>
      <w:bookmarkEnd w:id="14"/>
      <w:r>
        <w:t xml:space="preserve"> </w:t>
      </w:r>
    </w:p>
    <w:p w14:paraId="21541B7F" w14:textId="6539C633" w:rsidR="007869E3" w:rsidRDefault="00F55286" w:rsidP="00361BC9">
      <w:pPr>
        <w:rPr>
          <w:rFonts w:cs="Arial"/>
          <w:szCs w:val="20"/>
        </w:rPr>
      </w:pPr>
      <w:r w:rsidRPr="00957E8D">
        <w:rPr>
          <w:rFonts w:cs="Arial"/>
          <w:szCs w:val="20"/>
        </w:rPr>
        <w:t>Att leda på distans och i flexibla sammanhang är inte ett nytt fenomen. Det nya är framför allt att digital teknik snabbt öppnar upp för andra sätt att organisera arbete och att tekniken ger nya möjligheter att agera ledare virtuellt nära.</w:t>
      </w:r>
    </w:p>
    <w:p w14:paraId="58B5A46B" w14:textId="55C929C4" w:rsidR="00F55286" w:rsidRPr="000810FD" w:rsidRDefault="00F55286" w:rsidP="00781E04">
      <w:pPr>
        <w:spacing w:after="0"/>
        <w:rPr>
          <w:rFonts w:cs="Arial"/>
          <w:szCs w:val="20"/>
        </w:rPr>
      </w:pPr>
      <w:r w:rsidRPr="00957E8D">
        <w:rPr>
          <w:rFonts w:cs="Arial"/>
          <w:szCs w:val="20"/>
        </w:rPr>
        <w:t>En av de tydligaste ledarskapsutmaningarna som allt fler chefer själva beskriver i dialog med Vision är att samordna arbetet där medarbetarna har olika stort utrymme till flexibilitet och där många sällan kroppsligt befinner på samma plats samtidigt. I grunden är nycklarna till ett framgångsrikt och hållbart ledarskap de samma som tidigare, men utförandet behöver delvis förändras. I flexibla arbetsmiljöer och där många jobbar på i distans blir chefens ledarskap ännu mer en fråga om att koordinera kompetenser, se till att rätt medarbetare blir involverade, ta ansvar genom att prioritera samt att vara stödjande när det behövs. Det kräver en hög grad av närvaro och dialog med medarbetarna, både i grupp och enskilt utifrån individuella behov.</w:t>
      </w:r>
      <w:r w:rsidRPr="00957E8D">
        <w:rPr>
          <w:rStyle w:val="Fotnotsreferens"/>
          <w:rFonts w:ascii="Arial" w:hAnsi="Arial" w:cs="Arial"/>
          <w:sz w:val="20"/>
          <w:szCs w:val="20"/>
        </w:rPr>
        <w:footnoteReference w:id="16"/>
      </w:r>
    </w:p>
    <w:p w14:paraId="4B718A0B" w14:textId="77777777" w:rsidR="00F55286" w:rsidRDefault="00F55286" w:rsidP="00781E04">
      <w:pPr>
        <w:spacing w:after="0"/>
      </w:pPr>
    </w:p>
    <w:p w14:paraId="5DC9946C" w14:textId="77777777" w:rsidR="00F55286" w:rsidRDefault="00F55286" w:rsidP="00F55286">
      <w:pPr>
        <w:pStyle w:val="Rubrik4"/>
        <w:spacing w:before="0" w:after="0"/>
      </w:pPr>
      <w:r>
        <w:t>Ledarskap på distans är med fördel tillitsbaserat</w:t>
      </w:r>
    </w:p>
    <w:p w14:paraId="7DA6B98E" w14:textId="1CA183DE" w:rsidR="008B5305" w:rsidRDefault="008B5305" w:rsidP="008B5305">
      <w:pPr>
        <w:spacing w:after="0"/>
        <w:rPr>
          <w:rFonts w:cs="Arial"/>
          <w:szCs w:val="20"/>
        </w:rPr>
      </w:pPr>
      <w:r w:rsidRPr="008B5305">
        <w:rPr>
          <w:rFonts w:cs="Arial"/>
          <w:szCs w:val="20"/>
        </w:rPr>
        <w:t>Hur chefer väljer att utöva sitt ledarskap är avgörande. Erfarenheter från verksamheter där ledarskapet ofta sker på distans visar att arbetet bäst byggs på tillit och att en av chefens viktigaste ledarskapsuppgifter är att skapa goda förutsättningar för medarbetarna att genomföra det jobb som förväntas</w:t>
      </w:r>
      <w:r w:rsidR="008332D3">
        <w:rPr>
          <w:rFonts w:cs="Arial"/>
          <w:szCs w:val="20"/>
        </w:rPr>
        <w:t>.</w:t>
      </w:r>
      <w:r w:rsidR="00C3149E" w:rsidRPr="00957E8D">
        <w:rPr>
          <w:rStyle w:val="Fotnotsreferens"/>
          <w:rFonts w:ascii="Arial" w:hAnsi="Arial" w:cs="Arial"/>
          <w:sz w:val="20"/>
          <w:szCs w:val="20"/>
        </w:rPr>
        <w:footnoteReference w:id="17"/>
      </w:r>
      <w:r>
        <w:rPr>
          <w:rFonts w:cs="Arial"/>
          <w:szCs w:val="20"/>
        </w:rPr>
        <w:t xml:space="preserve"> </w:t>
      </w:r>
      <w:r w:rsidR="005B66F7">
        <w:rPr>
          <w:rFonts w:cs="Arial"/>
          <w:szCs w:val="20"/>
        </w:rPr>
        <w:t>Et</w:t>
      </w:r>
      <w:r w:rsidRPr="008B5305">
        <w:rPr>
          <w:rFonts w:cs="Arial"/>
          <w:szCs w:val="20"/>
        </w:rPr>
        <w:t xml:space="preserve">t tillitsbaserat ledarskap </w:t>
      </w:r>
      <w:r w:rsidR="00872405">
        <w:rPr>
          <w:rFonts w:cs="Arial"/>
          <w:szCs w:val="20"/>
        </w:rPr>
        <w:t>är</w:t>
      </w:r>
      <w:r w:rsidR="005B66F7">
        <w:rPr>
          <w:rFonts w:cs="Arial"/>
          <w:szCs w:val="20"/>
        </w:rPr>
        <w:t xml:space="preserve"> </w:t>
      </w:r>
      <w:r w:rsidRPr="008B5305">
        <w:rPr>
          <w:rFonts w:cs="Arial"/>
          <w:szCs w:val="20"/>
        </w:rPr>
        <w:t>i sin karaktär coachande och motiverande med relationsbyggande i tydligt fokus</w:t>
      </w:r>
      <w:r w:rsidR="008332D3">
        <w:rPr>
          <w:rFonts w:cs="Arial"/>
          <w:szCs w:val="20"/>
        </w:rPr>
        <w:t>.</w:t>
      </w:r>
      <w:r w:rsidR="00340679" w:rsidRPr="008332D3">
        <w:rPr>
          <w:rStyle w:val="Fotnotsreferens"/>
          <w:rFonts w:ascii="Arial" w:hAnsi="Arial" w:cs="Arial"/>
          <w:sz w:val="20"/>
          <w:szCs w:val="20"/>
        </w:rPr>
        <w:footnoteReference w:id="18"/>
      </w:r>
      <w:r w:rsidRPr="008B5305">
        <w:rPr>
          <w:rFonts w:cs="Arial"/>
          <w:szCs w:val="20"/>
        </w:rPr>
        <w:t xml:space="preserve"> Stor vikt läggs vid att tydliggöra visioner, riktning och värderingar. Strategin ligger i att skapa förståelse och samsyn kring verksamhetens uppdrag och mål. Chefen är ett stöd så att medarbetarna kan göra sitt jobb. </w:t>
      </w:r>
    </w:p>
    <w:p w14:paraId="270D9178" w14:textId="77777777" w:rsidR="00F55286" w:rsidRPr="002D34B9" w:rsidRDefault="00F55286" w:rsidP="00781E04">
      <w:pPr>
        <w:spacing w:after="0"/>
      </w:pPr>
    </w:p>
    <w:p w14:paraId="4E92807C" w14:textId="77777777" w:rsidR="00F55286" w:rsidRDefault="00F55286" w:rsidP="00F55286">
      <w:pPr>
        <w:pStyle w:val="Rubrik4"/>
        <w:spacing w:before="0" w:after="0"/>
      </w:pPr>
      <w:r>
        <w:t>Chefer behöver stöd ovanifrån och utrymme för kompetensutveckling</w:t>
      </w:r>
    </w:p>
    <w:p w14:paraId="79D327DE" w14:textId="43EC3F68" w:rsidR="00F55286" w:rsidRPr="00957E8D" w:rsidRDefault="00F55286" w:rsidP="00957E8D">
      <w:pPr>
        <w:spacing w:after="0"/>
        <w:rPr>
          <w:rFonts w:cs="Arial"/>
          <w:szCs w:val="20"/>
        </w:rPr>
      </w:pPr>
      <w:r w:rsidRPr="00957E8D">
        <w:rPr>
          <w:rFonts w:cs="Arial"/>
          <w:szCs w:val="20"/>
        </w:rPr>
        <w:t>Verksamhetsnära chefer ska inte lämnas ensamma med att hitta alla lösningar på de utmaningar som följer med mer flexibla arbetsformer och distansarbete. Organisationen och dess strategiska ledning måste ge stöd genom att bidra med principer och strukturer för hur distansarbetet ska formeras. Strukturer och principer ska inte förstås som att upprätta stela regelverk. Det som behövs är transparent vägledning som alla i organisationen kan förstå och förhålla sig till. För att möta pågående och kommande förändringar behöver cheferna få mer tid och möjligheter till kompetensutveckling. Det finns studier som indikerar att en högre digital kompetens hos chefen bidrar till högre välbefinnande hos medarbetarna</w:t>
      </w:r>
      <w:r w:rsidR="00957E8D">
        <w:rPr>
          <w:rFonts w:cs="Arial"/>
          <w:szCs w:val="20"/>
        </w:rPr>
        <w:t>.</w:t>
      </w:r>
      <w:r w:rsidRPr="00957E8D">
        <w:rPr>
          <w:rStyle w:val="Fotnotsreferens"/>
          <w:rFonts w:ascii="Arial" w:hAnsi="Arial" w:cs="Arial"/>
          <w:sz w:val="20"/>
          <w:szCs w:val="20"/>
        </w:rPr>
        <w:footnoteReference w:id="19"/>
      </w:r>
      <w:r w:rsidR="00957E8D">
        <w:rPr>
          <w:rFonts w:cs="Arial"/>
          <w:szCs w:val="20"/>
        </w:rPr>
        <w:t xml:space="preserve"> </w:t>
      </w:r>
      <w:r w:rsidRPr="00957E8D">
        <w:rPr>
          <w:rFonts w:cs="Arial"/>
          <w:szCs w:val="20"/>
        </w:rPr>
        <w:t>Chefer behöver dessutom tillräckligt mandat att ge sina medarbetare den kompetensutveckling som behövs.</w:t>
      </w:r>
    </w:p>
    <w:p w14:paraId="1773842F" w14:textId="77777777" w:rsidR="00781E04" w:rsidRPr="00F55286" w:rsidRDefault="00781E04" w:rsidP="00957E8D">
      <w:pPr>
        <w:spacing w:after="0"/>
      </w:pPr>
    </w:p>
    <w:p w14:paraId="34AD5A7F" w14:textId="77777777" w:rsidR="00F55286" w:rsidRPr="00DE36D0" w:rsidRDefault="00F55286" w:rsidP="00C83A5B">
      <w:pPr>
        <w:spacing w:line="360" w:lineRule="auto"/>
        <w:rPr>
          <w:b/>
          <w:bCs/>
        </w:rPr>
      </w:pPr>
      <w:r w:rsidRPr="4BFA9963">
        <w:rPr>
          <w:b/>
          <w:bCs/>
        </w:rPr>
        <w:t>Vision vill:</w:t>
      </w:r>
    </w:p>
    <w:p w14:paraId="0099B311" w14:textId="66DE9751" w:rsidR="00082334" w:rsidRDefault="00900ADB" w:rsidP="001D7140">
      <w:pPr>
        <w:pStyle w:val="Punktlista"/>
        <w:numPr>
          <w:ilvl w:val="0"/>
          <w:numId w:val="24"/>
        </w:numPr>
        <w:spacing w:after="0" w:line="300" w:lineRule="atLeast"/>
      </w:pPr>
      <w:r w:rsidRPr="00C83A5B">
        <w:rPr>
          <w:b/>
          <w:bCs/>
        </w:rPr>
        <w:t xml:space="preserve">Att </w:t>
      </w:r>
      <w:r w:rsidRPr="00900ADB">
        <w:rPr>
          <w:b/>
          <w:bCs/>
        </w:rPr>
        <w:t>chefer ges tid att leda.</w:t>
      </w:r>
      <w:r>
        <w:t xml:space="preserve"> Förväntningarna på chefen är också samma vad gäller arbetsgivaransvar och arbetsmiljö. Det är formerna som delvis förändras och kan ibland vara mer tidskrävande.</w:t>
      </w:r>
    </w:p>
    <w:p w14:paraId="045FDDD0" w14:textId="7921565D" w:rsidR="00900ADB" w:rsidRDefault="00900ADB" w:rsidP="00C83A5B">
      <w:pPr>
        <w:pStyle w:val="Punktlista"/>
        <w:numPr>
          <w:ilvl w:val="0"/>
          <w:numId w:val="0"/>
        </w:numPr>
        <w:spacing w:after="0" w:line="300" w:lineRule="atLeast"/>
        <w:ind w:left="284"/>
      </w:pPr>
    </w:p>
    <w:p w14:paraId="5069ADC7" w14:textId="3528F30E" w:rsidR="00537FD4" w:rsidRPr="00537FD4" w:rsidRDefault="00C83A5B" w:rsidP="00537FD4">
      <w:pPr>
        <w:pStyle w:val="Punktlista"/>
        <w:numPr>
          <w:ilvl w:val="0"/>
          <w:numId w:val="24"/>
        </w:numPr>
        <w:spacing w:after="0" w:line="300" w:lineRule="atLeast"/>
      </w:pPr>
      <w:r>
        <w:rPr>
          <w:b/>
          <w:bCs/>
        </w:rPr>
        <w:t xml:space="preserve">Att </w:t>
      </w:r>
      <w:r w:rsidRPr="00F55286">
        <w:rPr>
          <w:b/>
          <w:bCs/>
        </w:rPr>
        <w:t>chefer ges utrymme att prioritera såväl sin egen som medarbetarnas kompetensutveckling</w:t>
      </w:r>
      <w:r>
        <w:rPr>
          <w:b/>
          <w:bCs/>
        </w:rPr>
        <w:t xml:space="preserve">. </w:t>
      </w:r>
    </w:p>
    <w:p w14:paraId="6D152AE5" w14:textId="77777777" w:rsidR="00537FD4" w:rsidRDefault="00537FD4" w:rsidP="00537FD4">
      <w:pPr>
        <w:pStyle w:val="Liststycke"/>
      </w:pPr>
    </w:p>
    <w:p w14:paraId="7F0139D9" w14:textId="601B9723" w:rsidR="00537FD4" w:rsidRDefault="00537FD4" w:rsidP="00537FD4">
      <w:pPr>
        <w:pStyle w:val="Punktlista"/>
        <w:numPr>
          <w:ilvl w:val="0"/>
          <w:numId w:val="0"/>
        </w:numPr>
        <w:spacing w:after="0" w:line="300" w:lineRule="atLeast"/>
        <w:ind w:left="284" w:hanging="284"/>
      </w:pPr>
    </w:p>
    <w:p w14:paraId="1D8214F9" w14:textId="77777777" w:rsidR="00537FD4" w:rsidRPr="00C83A5B" w:rsidRDefault="00537FD4" w:rsidP="00537FD4">
      <w:pPr>
        <w:pStyle w:val="Punktlista"/>
        <w:numPr>
          <w:ilvl w:val="0"/>
          <w:numId w:val="0"/>
        </w:numPr>
        <w:spacing w:after="0" w:line="300" w:lineRule="atLeast"/>
        <w:ind w:left="284" w:hanging="284"/>
      </w:pPr>
    </w:p>
    <w:p w14:paraId="07DC70C4" w14:textId="77777777" w:rsidR="007665DD" w:rsidRPr="003C01DC" w:rsidRDefault="007665DD" w:rsidP="007665DD">
      <w:pPr>
        <w:pStyle w:val="Rubrik3"/>
      </w:pPr>
      <w:bookmarkStart w:id="15" w:name="_Toc97025784"/>
      <w:r w:rsidRPr="003C01DC">
        <w:lastRenderedPageBreak/>
        <w:t>Distansarbete inom den europeiska sociala dialogen</w:t>
      </w:r>
      <w:bookmarkEnd w:id="15"/>
      <w:r w:rsidRPr="003C01DC">
        <w:t xml:space="preserve"> </w:t>
      </w:r>
    </w:p>
    <w:p w14:paraId="2EDEC30E" w14:textId="097C91C5" w:rsidR="007665DD" w:rsidRPr="003605F5" w:rsidRDefault="007665DD" w:rsidP="007665DD">
      <w:pPr>
        <w:rPr>
          <w:rFonts w:cs="Arial"/>
          <w:szCs w:val="20"/>
        </w:rPr>
      </w:pPr>
      <w:r w:rsidRPr="003605F5">
        <w:rPr>
          <w:rFonts w:cs="Arial"/>
          <w:szCs w:val="20"/>
        </w:rPr>
        <w:t>Mellan fack och arbetsgivare på europeisk nivå (”sociala dialogen”) har två avtal träffats med koppling till distansarbete: Ramavtalet om distansarbete (”</w:t>
      </w:r>
      <w:proofErr w:type="spellStart"/>
      <w:r w:rsidRPr="003605F5">
        <w:rPr>
          <w:rFonts w:cs="Arial"/>
          <w:szCs w:val="20"/>
        </w:rPr>
        <w:t>telework</w:t>
      </w:r>
      <w:proofErr w:type="spellEnd"/>
      <w:r w:rsidRPr="003605F5">
        <w:rPr>
          <w:rFonts w:cs="Arial"/>
          <w:szCs w:val="20"/>
        </w:rPr>
        <w:t>”) från 2002 och ramavtalet om digitalisering från 2020.</w:t>
      </w:r>
      <w:r w:rsidR="0090333C">
        <w:rPr>
          <w:rFonts w:cs="Arial"/>
          <w:szCs w:val="20"/>
        </w:rPr>
        <w:t xml:space="preserve"> </w:t>
      </w:r>
      <w:r w:rsidRPr="003605F5">
        <w:rPr>
          <w:rFonts w:cs="Arial"/>
          <w:szCs w:val="20"/>
        </w:rPr>
        <w:t>Inget av dessa avtal är i sig formellt bindande, utan snarare överenskommelser om att parterna åtar sig att implementera avtalen i sina respektive länder på de sätt som man finner lämpligast (vanligtvis kollektivavtal). För Visions del finns en hänvisning till 2002 års ramavtal i kollektivavtalet HÖK 20</w:t>
      </w:r>
      <w:r w:rsidRPr="003605F5">
        <w:rPr>
          <w:rStyle w:val="Fotnotsreferens"/>
          <w:rFonts w:ascii="Arial" w:hAnsi="Arial" w:cs="Arial"/>
          <w:sz w:val="20"/>
          <w:szCs w:val="20"/>
        </w:rPr>
        <w:footnoteReference w:id="20"/>
      </w:r>
      <w:r w:rsidRPr="003605F5">
        <w:rPr>
          <w:rFonts w:cs="Arial"/>
          <w:szCs w:val="20"/>
        </w:rPr>
        <w:t>. Ramavtalet från 2020</w:t>
      </w:r>
      <w:r w:rsidRPr="003605F5" w:rsidDel="00DA1C39">
        <w:rPr>
          <w:rFonts w:cs="Arial"/>
          <w:szCs w:val="20"/>
        </w:rPr>
        <w:t xml:space="preserve"> </w:t>
      </w:r>
      <w:r w:rsidRPr="003605F5">
        <w:rPr>
          <w:rFonts w:cs="Arial"/>
          <w:szCs w:val="20"/>
        </w:rPr>
        <w:t>förväntas vara implementerat senast 2023.</w:t>
      </w:r>
    </w:p>
    <w:p w14:paraId="32EDBE3D" w14:textId="77777777" w:rsidR="007665DD" w:rsidRPr="003605F5" w:rsidRDefault="007665DD" w:rsidP="007665DD">
      <w:pPr>
        <w:rPr>
          <w:rFonts w:cs="Arial"/>
          <w:szCs w:val="20"/>
        </w:rPr>
      </w:pPr>
      <w:r w:rsidRPr="003605F5">
        <w:rPr>
          <w:rFonts w:cs="Arial"/>
          <w:szCs w:val="20"/>
        </w:rPr>
        <w:t>I 2002 års avtal har man bland annat kommit överens om vissa grundläggande synsätt på distansarbete, så som att samma regler som för andra arbetstagare ska gälla även distansarbetande vad gäller rätt till fortlöpande information om kollektivavtal och andra frågor som är relevanta för arbetets utförande. Det framgår också att distansarbete ska vara frivilligt både för arbetstagaren och arbetsgivaren. Ett beslut att övergå till distansarbete ska också kunna återkallas av både arbetsgivare och arbetstagare. Som huvudregel ska alla merkostnader för att regelbundet utföra distansarbete bäras av arbetsgivaren. Inom ramen för lagstiftning, kollektivavtal och bestämmelser på arbetsplatser ansvarar den distansarbetande för organiseringen av sin arbetstid. Distansarbete får inte innebära annan arbetsbörda eller -krav än för arbete som utförs på den arbetsplats som arbetsgivaren tillhandahåller. </w:t>
      </w:r>
    </w:p>
    <w:p w14:paraId="65A7EEF1" w14:textId="77777777" w:rsidR="007665DD" w:rsidRPr="003605F5" w:rsidRDefault="007665DD" w:rsidP="007665DD">
      <w:pPr>
        <w:rPr>
          <w:rFonts w:cs="Arial"/>
          <w:szCs w:val="20"/>
        </w:rPr>
      </w:pPr>
      <w:r w:rsidRPr="003605F5">
        <w:rPr>
          <w:rFonts w:cs="Arial"/>
          <w:szCs w:val="20"/>
        </w:rPr>
        <w:t>Rätten att vara frånkopplad (”the right to </w:t>
      </w:r>
      <w:proofErr w:type="spellStart"/>
      <w:r w:rsidRPr="003605F5">
        <w:rPr>
          <w:rFonts w:cs="Arial"/>
          <w:szCs w:val="20"/>
        </w:rPr>
        <w:t>disconnect</w:t>
      </w:r>
      <w:proofErr w:type="spellEnd"/>
      <w:r w:rsidRPr="003605F5">
        <w:rPr>
          <w:rFonts w:cs="Arial"/>
          <w:szCs w:val="20"/>
        </w:rPr>
        <w:t xml:space="preserve">”) är en av delfrågorna i 2020 års avtal, men det argumenteras även starkt från europeiska fackliga håll om att det behövs lagstiftning på EU-nivå som garanterar arbetstagare denna rätt att inte alltid förväntas vara tillgänglig för arbetsgivaren. Vision, och andra svenska fack, anser att en sådan rätt redan finns, men tycker att det vore bra om den förtydligas. </w:t>
      </w:r>
    </w:p>
    <w:p w14:paraId="2A0E7648" w14:textId="3D87735E" w:rsidR="007665DD" w:rsidRDefault="007665DD" w:rsidP="007665DD">
      <w:pPr>
        <w:spacing w:line="300" w:lineRule="atLeast"/>
        <w:rPr>
          <w:rFonts w:cs="Arial"/>
          <w:szCs w:val="20"/>
        </w:rPr>
      </w:pPr>
      <w:r w:rsidRPr="003605F5">
        <w:rPr>
          <w:rFonts w:cs="Arial"/>
          <w:szCs w:val="20"/>
        </w:rPr>
        <w:t>I EU-kommissionens strategiska ram för arbetsmiljöfrågor under tidsperioden 2021–2027 finns flera initiativ som kommer att få påverkan på distansarbete, bland andra revidering av EU:s arbetsplatsdirektiv</w:t>
      </w:r>
      <w:r w:rsidRPr="003605F5">
        <w:rPr>
          <w:rStyle w:val="Fotnotsreferens"/>
          <w:rFonts w:ascii="Arial" w:hAnsi="Arial" w:cs="Arial"/>
          <w:sz w:val="20"/>
          <w:szCs w:val="20"/>
        </w:rPr>
        <w:footnoteReference w:id="21"/>
      </w:r>
      <w:r w:rsidRPr="003605F5">
        <w:rPr>
          <w:rFonts w:cs="Arial"/>
          <w:szCs w:val="20"/>
        </w:rPr>
        <w:t> och bildskärmsdirektiv</w:t>
      </w:r>
      <w:r w:rsidR="003B1C90" w:rsidRPr="003B1C90">
        <w:rPr>
          <w:rStyle w:val="Fotnotsreferens"/>
          <w:rFonts w:ascii="Arial" w:hAnsi="Arial" w:cs="Arial"/>
          <w:sz w:val="20"/>
        </w:rPr>
        <w:footnoteReference w:id="22"/>
      </w:r>
      <w:r w:rsidRPr="003605F5">
        <w:rPr>
          <w:rFonts w:cs="Arial"/>
          <w:szCs w:val="20"/>
        </w:rPr>
        <w:t>.</w:t>
      </w:r>
    </w:p>
    <w:p w14:paraId="4A01281B" w14:textId="296C6628" w:rsidR="007665DD" w:rsidRDefault="007665DD" w:rsidP="007665DD">
      <w:pPr>
        <w:spacing w:line="300" w:lineRule="atLeast"/>
        <w:rPr>
          <w:rFonts w:cs="Arial"/>
          <w:szCs w:val="20"/>
        </w:rPr>
      </w:pPr>
    </w:p>
    <w:p w14:paraId="3E97D7E9" w14:textId="6B1CC304" w:rsidR="007665DD" w:rsidRDefault="007665DD" w:rsidP="007665DD">
      <w:pPr>
        <w:spacing w:line="300" w:lineRule="atLeast"/>
      </w:pPr>
    </w:p>
    <w:p w14:paraId="49726FE8" w14:textId="463BF012" w:rsidR="00B01DF2" w:rsidRDefault="00B01DF2" w:rsidP="007665DD">
      <w:pPr>
        <w:spacing w:line="300" w:lineRule="atLeast"/>
      </w:pPr>
    </w:p>
    <w:p w14:paraId="59AB3792" w14:textId="14FBA7CF" w:rsidR="00B01DF2" w:rsidRDefault="00B01DF2" w:rsidP="007665DD">
      <w:pPr>
        <w:spacing w:line="300" w:lineRule="atLeast"/>
      </w:pPr>
    </w:p>
    <w:p w14:paraId="15617E34" w14:textId="77777777" w:rsidR="00537FD4" w:rsidRDefault="00537FD4" w:rsidP="007665DD">
      <w:pPr>
        <w:spacing w:line="300" w:lineRule="atLeast"/>
      </w:pPr>
    </w:p>
    <w:p w14:paraId="71407501" w14:textId="5B0ED429" w:rsidR="003B04C8" w:rsidRDefault="003B04C8" w:rsidP="007665DD">
      <w:pPr>
        <w:spacing w:line="300" w:lineRule="atLeast"/>
      </w:pPr>
    </w:p>
    <w:p w14:paraId="62EE12FE" w14:textId="77777777" w:rsidR="002B5677" w:rsidRDefault="002B5677" w:rsidP="007665DD">
      <w:pPr>
        <w:spacing w:line="300" w:lineRule="atLeast"/>
      </w:pPr>
    </w:p>
    <w:p w14:paraId="2F481A53" w14:textId="77777777" w:rsidR="003B04C8" w:rsidRDefault="003B04C8" w:rsidP="007665DD">
      <w:pPr>
        <w:spacing w:line="300" w:lineRule="atLeast"/>
      </w:pPr>
    </w:p>
    <w:p w14:paraId="7373EC07" w14:textId="563AF255" w:rsidR="0049025F" w:rsidRPr="0049025F" w:rsidRDefault="00B81BEA" w:rsidP="000D5DC0">
      <w:pPr>
        <w:pStyle w:val="Rubrik3"/>
        <w:spacing w:line="360" w:lineRule="auto"/>
      </w:pPr>
      <w:bookmarkStart w:id="16" w:name="_Toc97025785"/>
      <w:r>
        <w:lastRenderedPageBreak/>
        <w:t>Information</w:t>
      </w:r>
      <w:r w:rsidR="00E63167" w:rsidRPr="003404EF">
        <w:t>, råd</w:t>
      </w:r>
      <w:r>
        <w:t xml:space="preserve"> och stöd kring distansarbete</w:t>
      </w:r>
      <w:bookmarkEnd w:id="16"/>
    </w:p>
    <w:p w14:paraId="412CFA1D" w14:textId="1887B0F4" w:rsidR="00001C52" w:rsidRPr="00A1433C" w:rsidRDefault="00B81BEA" w:rsidP="00641E8B">
      <w:r w:rsidRPr="00A1433C">
        <w:t xml:space="preserve">På </w:t>
      </w:r>
      <w:hyperlink r:id="rId18" w:history="1">
        <w:r w:rsidRPr="000D5DC0">
          <w:rPr>
            <w:rStyle w:val="Hyperlnk"/>
          </w:rPr>
          <w:t>Visions hemsida</w:t>
        </w:r>
      </w:hyperlink>
      <w:r w:rsidRPr="00A1433C">
        <w:t xml:space="preserve"> finns</w:t>
      </w:r>
      <w:r w:rsidR="00A1433C" w:rsidRPr="00A1433C">
        <w:t xml:space="preserve"> bland annat flera tips för chefer som leder sina medarbetare på distans</w:t>
      </w:r>
      <w:r w:rsidR="00B33081">
        <w:t xml:space="preserve"> </w:t>
      </w:r>
      <w:r w:rsidR="003A0A53">
        <w:t>samt</w:t>
      </w:r>
      <w:r w:rsidR="00B33081">
        <w:t xml:space="preserve"> stöd</w:t>
      </w:r>
      <w:r w:rsidR="003A0A53">
        <w:t xml:space="preserve"> och riktlinjer</w:t>
      </w:r>
      <w:r w:rsidR="00B33081">
        <w:t xml:space="preserve"> kring distansarbete</w:t>
      </w:r>
      <w:r w:rsidR="003A0A53">
        <w:t xml:space="preserve"> för förtroendevalda</w:t>
      </w:r>
      <w:r w:rsidR="00A1433C" w:rsidRPr="00A1433C">
        <w:t xml:space="preserve">. </w:t>
      </w:r>
      <w:r w:rsidRPr="00A1433C">
        <w:t xml:space="preserve">På hemsidan </w:t>
      </w:r>
      <w:r w:rsidR="006353F1">
        <w:t>finns</w:t>
      </w:r>
      <w:r w:rsidRPr="00A1433C">
        <w:t xml:space="preserve"> även </w:t>
      </w:r>
      <w:r w:rsidR="00641E8B">
        <w:t xml:space="preserve">en partsgemensam skrift (framtagen av SKR, </w:t>
      </w:r>
      <w:proofErr w:type="spellStart"/>
      <w:r w:rsidR="00641E8B">
        <w:t>Sobona</w:t>
      </w:r>
      <w:proofErr w:type="spellEnd"/>
      <w:r w:rsidR="00641E8B">
        <w:t xml:space="preserve"> och OFR) som kan fungera som råd och stöd kopplat till distansarbete. Skriften är ett resultat av ett partsgemensamt arbete enligt överenskommelse i HÖK 20 och riktar sig till lokala parter så som HR-personal, chefer, fackliga företrädare och skyddsombud.</w:t>
      </w:r>
      <w:r w:rsidR="00A1433C" w:rsidRPr="00A1433C">
        <w:t xml:space="preserve"> </w:t>
      </w:r>
    </w:p>
    <w:p w14:paraId="12A67565" w14:textId="5C56C60F" w:rsidR="004859FB" w:rsidRDefault="001A6C37" w:rsidP="00A1433C">
      <w:hyperlink r:id="rId19" w:history="1">
        <w:r w:rsidR="00B81BEA" w:rsidRPr="000D5DC0">
          <w:rPr>
            <w:rStyle w:val="Hyperlnk"/>
          </w:rPr>
          <w:t>Suntarbetsliv</w:t>
        </w:r>
      </w:hyperlink>
      <w:r w:rsidR="00B81BEA" w:rsidRPr="00A1433C">
        <w:t xml:space="preserve"> – en organisation som drivs gemensamt av de fackliga organisationerna och arbetsgivarorganisationerna SKR och </w:t>
      </w:r>
      <w:proofErr w:type="spellStart"/>
      <w:r w:rsidR="00B81BEA" w:rsidRPr="00A1433C">
        <w:t>Sobona</w:t>
      </w:r>
      <w:proofErr w:type="spellEnd"/>
      <w:r w:rsidR="00B81BEA" w:rsidRPr="00A1433C">
        <w:t xml:space="preserve"> </w:t>
      </w:r>
      <w:r w:rsidR="00CC0CE5">
        <w:t>–</w:t>
      </w:r>
      <w:r w:rsidR="00B81BEA" w:rsidRPr="00A1433C">
        <w:t xml:space="preserve"> har samlat information om hur man jobbar med digital arbetsmiljö, hur gränsen mellan arbete och fritid hanteras, tips på dialogfrågor rörande distansarbete, forskning om distansarbete med mera.</w:t>
      </w:r>
    </w:p>
    <w:p w14:paraId="758405F2" w14:textId="77777777" w:rsidR="00D600DE" w:rsidRDefault="00A65CAA" w:rsidP="00F1791A">
      <w:r w:rsidRPr="003404EF">
        <w:t xml:space="preserve">På </w:t>
      </w:r>
      <w:hyperlink r:id="rId20" w:history="1">
        <w:r w:rsidRPr="003404EF">
          <w:rPr>
            <w:rStyle w:val="Hyperlnk"/>
          </w:rPr>
          <w:t>Sveriges Kommuner och Regi</w:t>
        </w:r>
        <w:r w:rsidR="00861546" w:rsidRPr="003404EF">
          <w:rPr>
            <w:rStyle w:val="Hyperlnk"/>
          </w:rPr>
          <w:t>oners (</w:t>
        </w:r>
        <w:r w:rsidR="004859FB" w:rsidRPr="003404EF">
          <w:rPr>
            <w:rStyle w:val="Hyperlnk"/>
          </w:rPr>
          <w:t>SKR</w:t>
        </w:r>
        <w:r w:rsidR="00861546" w:rsidRPr="003404EF">
          <w:rPr>
            <w:rStyle w:val="Hyperlnk"/>
          </w:rPr>
          <w:t>) webbplats</w:t>
        </w:r>
      </w:hyperlink>
      <w:r w:rsidR="00861546" w:rsidRPr="003404EF">
        <w:t xml:space="preserve"> finns också </w:t>
      </w:r>
      <w:r w:rsidR="00BA1A2A" w:rsidRPr="003404EF">
        <w:t xml:space="preserve">samlad information om </w:t>
      </w:r>
      <w:r w:rsidR="00775535" w:rsidRPr="003404EF">
        <w:t xml:space="preserve">distansarbete, bland annat i deras cirkulär om riktlinjer för distansarbete. Där </w:t>
      </w:r>
      <w:r w:rsidR="006C3DF7" w:rsidRPr="003404EF">
        <w:t xml:space="preserve">kan du </w:t>
      </w:r>
      <w:r w:rsidR="001849A1" w:rsidRPr="003404EF">
        <w:t xml:space="preserve">till exempel </w:t>
      </w:r>
      <w:r w:rsidR="006C3DF7" w:rsidRPr="003404EF">
        <w:t>ta del av</w:t>
      </w:r>
      <w:r w:rsidR="00641E8B">
        <w:t xml:space="preserve"> </w:t>
      </w:r>
      <w:r w:rsidR="001849A1" w:rsidRPr="003404EF">
        <w:t xml:space="preserve">SKR:s stöd för att </w:t>
      </w:r>
      <w:r w:rsidR="00CC03E9" w:rsidRPr="003404EF">
        <w:t xml:space="preserve">ta fram </w:t>
      </w:r>
      <w:r w:rsidR="00E03B6C" w:rsidRPr="003404EF">
        <w:t>riktlinjer</w:t>
      </w:r>
      <w:r w:rsidR="00CC03E9" w:rsidRPr="003404EF">
        <w:t xml:space="preserve"> och rekommendationer vid distansarbete och </w:t>
      </w:r>
      <w:r w:rsidR="00E03B6C" w:rsidRPr="003404EF">
        <w:t>läsa EU:s ramavtal om distansarbete i sin helhet.</w:t>
      </w:r>
    </w:p>
    <w:p w14:paraId="07B5DA05" w14:textId="77777777" w:rsidR="00B81BEA" w:rsidRDefault="005E11DA" w:rsidP="005E11DA">
      <w:pPr>
        <w:spacing w:line="288" w:lineRule="auto"/>
      </w:pPr>
      <w:r>
        <w:br w:type="page"/>
      </w:r>
    </w:p>
    <w:p w14:paraId="411D8C07" w14:textId="66799DA6" w:rsidR="0075167F" w:rsidRDefault="0075167F" w:rsidP="005E11DA">
      <w:pPr>
        <w:spacing w:line="288" w:lineRule="auto"/>
        <w:sectPr w:rsidR="0075167F" w:rsidSect="000810FD">
          <w:headerReference w:type="default" r:id="rId21"/>
          <w:footerReference w:type="default" r:id="rId22"/>
          <w:headerReference w:type="first" r:id="rId23"/>
          <w:footerReference w:type="first" r:id="rId24"/>
          <w:type w:val="continuous"/>
          <w:pgSz w:w="11906" w:h="16838"/>
          <w:pgMar w:top="0" w:right="1701" w:bottom="907" w:left="1701" w:header="709" w:footer="567" w:gutter="0"/>
          <w:cols w:space="708"/>
          <w:titlePg/>
          <w:docGrid w:linePitch="360"/>
        </w:sectPr>
      </w:pPr>
    </w:p>
    <w:p w14:paraId="2591C59B" w14:textId="69EE5499" w:rsidR="00B83CFD" w:rsidRPr="00B83CFD" w:rsidRDefault="00B83CFD" w:rsidP="00063586"/>
    <w:sectPr w:rsidR="00B83CFD" w:rsidRPr="00B83CFD" w:rsidSect="00063586">
      <w:headerReference w:type="first" r:id="rId25"/>
      <w:footerReference w:type="first" r:id="rId26"/>
      <w:type w:val="continuous"/>
      <w:pgSz w:w="11906" w:h="16838"/>
      <w:pgMar w:top="907" w:right="1985" w:bottom="907" w:left="90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4EA02B" w14:textId="77777777" w:rsidR="001A6C37" w:rsidRDefault="001A6C37" w:rsidP="00ED6C6F">
      <w:pPr>
        <w:spacing w:after="0" w:line="240" w:lineRule="auto"/>
      </w:pPr>
      <w:r>
        <w:separator/>
      </w:r>
    </w:p>
  </w:endnote>
  <w:endnote w:type="continuationSeparator" w:id="0">
    <w:p w14:paraId="6D433B53" w14:textId="77777777" w:rsidR="001A6C37" w:rsidRDefault="001A6C37" w:rsidP="00ED6C6F">
      <w:pPr>
        <w:spacing w:after="0" w:line="240" w:lineRule="auto"/>
      </w:pPr>
      <w:r>
        <w:continuationSeparator/>
      </w:r>
    </w:p>
  </w:endnote>
  <w:endnote w:type="continuationNotice" w:id="1">
    <w:p w14:paraId="2AD1FD7F" w14:textId="77777777" w:rsidR="001A6C37" w:rsidRDefault="001A6C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3327D" w14:textId="77777777" w:rsidR="007512FE" w:rsidRDefault="007512FE">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5C6F9" w14:textId="77777777" w:rsidR="005E11DA" w:rsidRDefault="005E11DA" w:rsidP="005E11DA">
    <w:pPr>
      <w:pStyle w:val="Sidfot"/>
      <w:spacing w:before="480" w:after="40"/>
      <w:jc w:val="center"/>
    </w:pPr>
    <w:r w:rsidRPr="005E11DA">
      <w:t>Sida 4 av 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6C271" w14:textId="77777777" w:rsidR="007512FE" w:rsidRDefault="007512FE">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5669D" w14:textId="77777777" w:rsidR="005E11DA" w:rsidRDefault="00D33CF1" w:rsidP="00EC15E0">
    <w:pPr>
      <w:pStyle w:val="Sidfot"/>
      <w:spacing w:before="360" w:after="0"/>
      <w:jc w:val="center"/>
    </w:pPr>
    <w:r>
      <w:t xml:space="preserve">Sida </w:t>
    </w:r>
    <w:r>
      <w:rPr>
        <w:b/>
        <w:bCs/>
      </w:rPr>
      <w:fldChar w:fldCharType="begin"/>
    </w:r>
    <w:r>
      <w:rPr>
        <w:bCs/>
      </w:rPr>
      <w:instrText>PAGE  \* Arabic  \* MERGEFORMAT</w:instrText>
    </w:r>
    <w:r>
      <w:rPr>
        <w:b/>
        <w:bCs/>
      </w:rPr>
      <w:fldChar w:fldCharType="separate"/>
    </w:r>
    <w:r>
      <w:rPr>
        <w:bCs/>
      </w:rPr>
      <w:t>1</w:t>
    </w:r>
    <w:r>
      <w:rPr>
        <w:b/>
        <w:bCs/>
      </w:rPr>
      <w:fldChar w:fldCharType="end"/>
    </w:r>
    <w:r>
      <w:t xml:space="preserve"> av </w:t>
    </w:r>
    <w:r>
      <w:rPr>
        <w:b/>
        <w:bCs/>
      </w:rPr>
      <w:fldChar w:fldCharType="begin"/>
    </w:r>
    <w:r>
      <w:rPr>
        <w:bCs/>
      </w:rPr>
      <w:instrText>NUMPAGES  \* Arabic  \* MERGEFORMAT</w:instrText>
    </w:r>
    <w:r>
      <w:rPr>
        <w:b/>
        <w:bCs/>
      </w:rPr>
      <w:fldChar w:fldCharType="separate"/>
    </w:r>
    <w:r>
      <w:rPr>
        <w:bCs/>
      </w:rPr>
      <w:t>2</w:t>
    </w:r>
    <w:r>
      <w:rP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EA6B0" w14:textId="77777777" w:rsidR="00B83CFD" w:rsidRDefault="00B83CFD" w:rsidP="00D10307">
    <w:pPr>
      <w:pStyle w:val="Sidfot"/>
      <w:spacing w:before="360" w:after="4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48F02" w14:textId="77777777" w:rsidR="00063586" w:rsidRPr="00063586" w:rsidRDefault="00063586" w:rsidP="00063586">
    <w:pPr>
      <w:pStyle w:val="Sidfot"/>
      <w:spacing w:before="1080" w:after="40" w:line="240" w:lineRule="auto"/>
      <w:rPr>
        <w:sz w:val="20"/>
        <w:szCs w:val="32"/>
      </w:rPr>
    </w:pPr>
    <w:r w:rsidRPr="00063586">
      <w:rPr>
        <w:sz w:val="20"/>
        <w:szCs w:val="32"/>
      </w:rPr>
      <w:t xml:space="preserve">Visions medlemmar leder, utvecklar och administrerar välfärden och jobbar i </w:t>
    </w:r>
    <w:r w:rsidRPr="00063586">
      <w:rPr>
        <w:sz w:val="20"/>
        <w:szCs w:val="32"/>
      </w:rPr>
      <w:br/>
      <w:t xml:space="preserve">kommuner, regioner, privata företag eller kyrkan. Många är också studenter med </w:t>
    </w:r>
    <w:r w:rsidRPr="00063586">
      <w:rPr>
        <w:sz w:val="20"/>
        <w:szCs w:val="32"/>
      </w:rPr>
      <w:br/>
      <w:t xml:space="preserve">siktet inställt på arbete inom välfärden. Våra medlemmar finns inom tusentals </w:t>
    </w:r>
    <w:r w:rsidRPr="00063586">
      <w:rPr>
        <w:sz w:val="20"/>
        <w:szCs w:val="32"/>
      </w:rPr>
      <w:br/>
      <w:t xml:space="preserve">olika yrken och bildar tillsammans ett värdefullt </w:t>
    </w:r>
    <w:r w:rsidR="00F670A0" w:rsidRPr="00063586">
      <w:rPr>
        <w:sz w:val="20"/>
        <w:szCs w:val="32"/>
      </w:rPr>
      <w:t>nätverk. Vi</w:t>
    </w:r>
    <w:r w:rsidRPr="00063586">
      <w:rPr>
        <w:sz w:val="20"/>
        <w:szCs w:val="32"/>
      </w:rPr>
      <w:t xml:space="preserve"> är </w:t>
    </w:r>
    <w:r w:rsidR="00B92041">
      <w:rPr>
        <w:sz w:val="20"/>
        <w:szCs w:val="32"/>
      </w:rPr>
      <w:t xml:space="preserve">en feministisk </w:t>
    </w:r>
    <w:r w:rsidR="00017C77">
      <w:rPr>
        <w:sz w:val="20"/>
        <w:szCs w:val="32"/>
      </w:rPr>
      <w:br/>
    </w:r>
    <w:r w:rsidR="00B92041">
      <w:rPr>
        <w:sz w:val="20"/>
        <w:szCs w:val="32"/>
      </w:rPr>
      <w:t xml:space="preserve">organisation, </w:t>
    </w:r>
    <w:r w:rsidRPr="00063586">
      <w:rPr>
        <w:sz w:val="20"/>
        <w:szCs w:val="32"/>
      </w:rPr>
      <w:t>partipolitiskt obundna och ingår i TCO.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5D2E2" w14:textId="77777777" w:rsidR="001A6C37" w:rsidRDefault="001A6C37" w:rsidP="00ED6C6F">
      <w:pPr>
        <w:spacing w:after="0" w:line="240" w:lineRule="auto"/>
      </w:pPr>
      <w:r>
        <w:separator/>
      </w:r>
    </w:p>
  </w:footnote>
  <w:footnote w:type="continuationSeparator" w:id="0">
    <w:p w14:paraId="56841335" w14:textId="77777777" w:rsidR="001A6C37" w:rsidRDefault="001A6C37" w:rsidP="00ED6C6F">
      <w:pPr>
        <w:spacing w:after="0" w:line="240" w:lineRule="auto"/>
      </w:pPr>
      <w:r>
        <w:continuationSeparator/>
      </w:r>
    </w:p>
  </w:footnote>
  <w:footnote w:type="continuationNotice" w:id="1">
    <w:p w14:paraId="2343A25C" w14:textId="77777777" w:rsidR="001A6C37" w:rsidRDefault="001A6C37">
      <w:pPr>
        <w:spacing w:after="0" w:line="240" w:lineRule="auto"/>
      </w:pPr>
    </w:p>
  </w:footnote>
  <w:footnote w:id="2">
    <w:p w14:paraId="5CDF284A" w14:textId="2E65F5CD" w:rsidR="00425F12" w:rsidRPr="00425F12" w:rsidRDefault="00425F12">
      <w:pPr>
        <w:pStyle w:val="Fotnotstext"/>
        <w:rPr>
          <w:rFonts w:cs="Arial"/>
        </w:rPr>
      </w:pPr>
      <w:r w:rsidRPr="00425F12">
        <w:rPr>
          <w:rStyle w:val="Fotnotsreferens"/>
          <w:rFonts w:ascii="Arial" w:hAnsi="Arial" w:cs="Arial"/>
        </w:rPr>
        <w:footnoteRef/>
      </w:r>
      <w:r w:rsidRPr="00425F12">
        <w:rPr>
          <w:rFonts w:cs="Arial"/>
        </w:rPr>
        <w:t xml:space="preserve"> </w:t>
      </w:r>
      <w:r>
        <w:rPr>
          <w:rFonts w:cs="Arial"/>
        </w:rPr>
        <w:t xml:space="preserve">Se OFR, SKR &amp; </w:t>
      </w:r>
      <w:proofErr w:type="spellStart"/>
      <w:r>
        <w:rPr>
          <w:rFonts w:cs="Arial"/>
        </w:rPr>
        <w:t>Sobona</w:t>
      </w:r>
      <w:proofErr w:type="spellEnd"/>
      <w:r>
        <w:rPr>
          <w:rFonts w:cs="Arial"/>
        </w:rPr>
        <w:t xml:space="preserve"> (2021) </w:t>
      </w:r>
      <w:r w:rsidRPr="00425F12">
        <w:rPr>
          <w:rFonts w:cs="Arial"/>
          <w:i/>
          <w:iCs/>
        </w:rPr>
        <w:t>Distansarbete</w:t>
      </w:r>
      <w:r w:rsidR="00641E8B">
        <w:rPr>
          <w:rFonts w:cs="Arial"/>
          <w:i/>
          <w:iCs/>
        </w:rPr>
        <w:t xml:space="preserve"> – </w:t>
      </w:r>
      <w:r w:rsidRPr="00425F12">
        <w:rPr>
          <w:rFonts w:cs="Arial"/>
          <w:i/>
          <w:iCs/>
        </w:rPr>
        <w:t>Råd och stöd</w:t>
      </w:r>
      <w:r>
        <w:rPr>
          <w:rFonts w:cs="Arial"/>
        </w:rPr>
        <w:t xml:space="preserve">. </w:t>
      </w:r>
      <w:r w:rsidRPr="00425F12">
        <w:rPr>
          <w:rFonts w:cs="Arial"/>
        </w:rPr>
        <w:t xml:space="preserve">Partsgemensam information från Sveriges Kommuner och Regioner, </w:t>
      </w:r>
      <w:proofErr w:type="spellStart"/>
      <w:r w:rsidRPr="00425F12">
        <w:rPr>
          <w:rFonts w:cs="Arial"/>
        </w:rPr>
        <w:t>Sobona</w:t>
      </w:r>
      <w:proofErr w:type="spellEnd"/>
      <w:r w:rsidRPr="00425F12">
        <w:rPr>
          <w:rFonts w:cs="Arial"/>
        </w:rPr>
        <w:t xml:space="preserve"> – Kommunala företagens arbetsgivarorganisation och </w:t>
      </w:r>
      <w:proofErr w:type="spellStart"/>
      <w:proofErr w:type="gramStart"/>
      <w:r w:rsidRPr="00425F12">
        <w:rPr>
          <w:rFonts w:cs="Arial"/>
        </w:rPr>
        <w:t>OFRs</w:t>
      </w:r>
      <w:proofErr w:type="spellEnd"/>
      <w:proofErr w:type="gramEnd"/>
      <w:r w:rsidRPr="00425F12">
        <w:rPr>
          <w:rFonts w:cs="Arial"/>
        </w:rPr>
        <w:t xml:space="preserve"> </w:t>
      </w:r>
      <w:proofErr w:type="spellStart"/>
      <w:r w:rsidRPr="00425F12">
        <w:rPr>
          <w:rFonts w:cs="Arial"/>
        </w:rPr>
        <w:t>förbundsområde</w:t>
      </w:r>
      <w:proofErr w:type="spellEnd"/>
      <w:r w:rsidRPr="00425F12">
        <w:rPr>
          <w:rFonts w:cs="Arial"/>
        </w:rPr>
        <w:t xml:space="preserve"> Allmän kommunal verksamhet</w:t>
      </w:r>
      <w:r>
        <w:rPr>
          <w:rFonts w:cs="Arial"/>
        </w:rPr>
        <w:t xml:space="preserve">. </w:t>
      </w:r>
    </w:p>
  </w:footnote>
  <w:footnote w:id="3">
    <w:p w14:paraId="1B017A44" w14:textId="345BCC98" w:rsidR="00390895" w:rsidRPr="00995580" w:rsidRDefault="00390895" w:rsidP="00390895">
      <w:pPr>
        <w:pStyle w:val="Fotnotstext"/>
        <w:spacing w:before="0"/>
        <w:rPr>
          <w:rFonts w:cs="Arial"/>
        </w:rPr>
      </w:pPr>
      <w:r w:rsidRPr="00995580">
        <w:rPr>
          <w:rStyle w:val="Fotnotsreferens"/>
          <w:rFonts w:ascii="Arial" w:hAnsi="Arial" w:cs="Arial"/>
          <w:szCs w:val="16"/>
        </w:rPr>
        <w:footnoteRef/>
      </w:r>
      <w:r w:rsidRPr="00995580">
        <w:rPr>
          <w:rFonts w:cs="Arial"/>
          <w:szCs w:val="16"/>
        </w:rPr>
        <w:t xml:space="preserve"> Se </w:t>
      </w:r>
      <w:proofErr w:type="gramStart"/>
      <w:r w:rsidRPr="00995580">
        <w:rPr>
          <w:rFonts w:cs="Arial"/>
          <w:szCs w:val="16"/>
        </w:rPr>
        <w:t>t.ex</w:t>
      </w:r>
      <w:r w:rsidR="004E2B92">
        <w:rPr>
          <w:rFonts w:cs="Arial"/>
          <w:szCs w:val="16"/>
        </w:rPr>
        <w:t>.</w:t>
      </w:r>
      <w:proofErr w:type="gramEnd"/>
      <w:r w:rsidR="004E2B92">
        <w:rPr>
          <w:rFonts w:cs="Arial"/>
          <w:szCs w:val="16"/>
        </w:rPr>
        <w:t xml:space="preserve"> </w:t>
      </w:r>
      <w:r w:rsidRPr="00995580">
        <w:rPr>
          <w:rFonts w:cs="Arial"/>
          <w:szCs w:val="16"/>
        </w:rPr>
        <w:t>Brolin</w:t>
      </w:r>
      <w:r w:rsidR="00561478">
        <w:rPr>
          <w:rFonts w:cs="Arial"/>
          <w:szCs w:val="16"/>
        </w:rPr>
        <w:t>/SR</w:t>
      </w:r>
      <w:r w:rsidRPr="00995580">
        <w:rPr>
          <w:rFonts w:cs="Arial"/>
          <w:szCs w:val="16"/>
        </w:rPr>
        <w:t xml:space="preserve"> (2021) </w:t>
      </w:r>
      <w:r w:rsidRPr="00995580">
        <w:rPr>
          <w:rFonts w:cs="Arial"/>
          <w:i/>
          <w:iCs/>
          <w:szCs w:val="16"/>
        </w:rPr>
        <w:t>Olika regler för distansarbete i Gävleborgs kommuner</w:t>
      </w:r>
      <w:r w:rsidR="004E2B92">
        <w:rPr>
          <w:rFonts w:cs="Arial"/>
          <w:szCs w:val="16"/>
        </w:rPr>
        <w:t xml:space="preserve"> och </w:t>
      </w:r>
      <w:proofErr w:type="spellStart"/>
      <w:r w:rsidR="004E2B92" w:rsidRPr="00995580">
        <w:rPr>
          <w:rFonts w:cs="Arial"/>
          <w:szCs w:val="16"/>
        </w:rPr>
        <w:t>Serkon</w:t>
      </w:r>
      <w:proofErr w:type="spellEnd"/>
      <w:r w:rsidR="004E2B92" w:rsidRPr="00995580">
        <w:rPr>
          <w:rFonts w:cs="Arial"/>
          <w:szCs w:val="16"/>
        </w:rPr>
        <w:t xml:space="preserve"> (2020) </w:t>
      </w:r>
      <w:r w:rsidR="004E2B92" w:rsidRPr="00995580">
        <w:rPr>
          <w:rFonts w:cs="Arial"/>
          <w:i/>
          <w:iCs/>
          <w:szCs w:val="16"/>
        </w:rPr>
        <w:t>Kommunernas inställning till att arbeta hemifrån skiljer sig i landet</w:t>
      </w:r>
      <w:r w:rsidR="004E2B92">
        <w:rPr>
          <w:rFonts w:cs="Arial"/>
          <w:szCs w:val="16"/>
        </w:rPr>
        <w:t xml:space="preserve">. </w:t>
      </w:r>
    </w:p>
  </w:footnote>
  <w:footnote w:id="4">
    <w:p w14:paraId="22BC435E" w14:textId="54745B67" w:rsidR="00390895" w:rsidRPr="00995580" w:rsidRDefault="00390895" w:rsidP="00390895">
      <w:pPr>
        <w:pStyle w:val="Fotnotstext"/>
        <w:spacing w:before="0"/>
        <w:rPr>
          <w:szCs w:val="16"/>
        </w:rPr>
      </w:pPr>
      <w:r w:rsidRPr="00995580">
        <w:rPr>
          <w:rStyle w:val="Fotnotsreferens"/>
          <w:szCs w:val="16"/>
        </w:rPr>
        <w:footnoteRef/>
      </w:r>
      <w:r w:rsidRPr="00995580">
        <w:rPr>
          <w:szCs w:val="16"/>
        </w:rPr>
        <w:t xml:space="preserve"> Vision (2020) </w:t>
      </w:r>
      <w:r w:rsidRPr="00995580">
        <w:rPr>
          <w:i/>
          <w:iCs/>
          <w:szCs w:val="16"/>
        </w:rPr>
        <w:t>Välfärden går att utveckla, administrera och leda på distans</w:t>
      </w:r>
      <w:r w:rsidRPr="00995580">
        <w:rPr>
          <w:szCs w:val="16"/>
        </w:rPr>
        <w:t>.</w:t>
      </w:r>
    </w:p>
  </w:footnote>
  <w:footnote w:id="5">
    <w:p w14:paraId="4172188B" w14:textId="53AD8654" w:rsidR="00390895" w:rsidRPr="00567F19" w:rsidRDefault="00390895" w:rsidP="00F55286">
      <w:pPr>
        <w:pStyle w:val="Fotnotstext"/>
        <w:spacing w:before="0"/>
        <w:rPr>
          <w:sz w:val="18"/>
          <w:szCs w:val="18"/>
        </w:rPr>
      </w:pPr>
      <w:r w:rsidRPr="00995580">
        <w:rPr>
          <w:rStyle w:val="Fotnotsreferens"/>
          <w:szCs w:val="16"/>
        </w:rPr>
        <w:footnoteRef/>
      </w:r>
      <w:r w:rsidRPr="00995580">
        <w:rPr>
          <w:szCs w:val="16"/>
        </w:rPr>
        <w:t xml:space="preserve"> Se Vision (2020) </w:t>
      </w:r>
      <w:r w:rsidRPr="00995580">
        <w:rPr>
          <w:i/>
          <w:iCs/>
          <w:szCs w:val="16"/>
        </w:rPr>
        <w:t>Välfärden går att utveckla, administrera och leda på distans</w:t>
      </w:r>
      <w:r w:rsidRPr="00995580">
        <w:rPr>
          <w:szCs w:val="16"/>
        </w:rPr>
        <w:t xml:space="preserve"> och Vision (2021) </w:t>
      </w:r>
      <w:r w:rsidRPr="00995580">
        <w:rPr>
          <w:i/>
          <w:iCs/>
          <w:szCs w:val="16"/>
        </w:rPr>
        <w:t>Visions arbetsmiljöundersökning 2021</w:t>
      </w:r>
      <w:r w:rsidR="002441E9">
        <w:rPr>
          <w:i/>
          <w:iCs/>
          <w:szCs w:val="16"/>
        </w:rPr>
        <w:t xml:space="preserve"> </w:t>
      </w:r>
      <w:r w:rsidR="002441E9" w:rsidRPr="002441E9">
        <w:rPr>
          <w:szCs w:val="16"/>
        </w:rPr>
        <w:t>(kommande rapport)</w:t>
      </w:r>
      <w:r w:rsidRPr="002441E9">
        <w:rPr>
          <w:szCs w:val="16"/>
        </w:rPr>
        <w:t>.</w:t>
      </w:r>
    </w:p>
  </w:footnote>
  <w:footnote w:id="6">
    <w:p w14:paraId="51245853" w14:textId="1D636E0D" w:rsidR="00390895" w:rsidRPr="00995580" w:rsidRDefault="00390895" w:rsidP="00F55286">
      <w:pPr>
        <w:pStyle w:val="Fotnotstext"/>
        <w:spacing w:before="0"/>
        <w:rPr>
          <w:szCs w:val="16"/>
        </w:rPr>
      </w:pPr>
      <w:r w:rsidRPr="00995580">
        <w:rPr>
          <w:rStyle w:val="Fotnotsreferens"/>
          <w:szCs w:val="16"/>
        </w:rPr>
        <w:footnoteRef/>
      </w:r>
      <w:r w:rsidRPr="00995580">
        <w:rPr>
          <w:szCs w:val="16"/>
        </w:rPr>
        <w:t xml:space="preserve"> Om chefer och medarbetare ges inflytande vid utveckling eller inköp av IT-system bidrar det till att kvaliteten i arbetet blir bättre, att resurser används mer effektivt och att IT-relatera</w:t>
      </w:r>
      <w:r w:rsidR="00146530">
        <w:rPr>
          <w:szCs w:val="16"/>
        </w:rPr>
        <w:t xml:space="preserve">d </w:t>
      </w:r>
      <w:r w:rsidRPr="00995580">
        <w:rPr>
          <w:szCs w:val="16"/>
        </w:rPr>
        <w:t xml:space="preserve">stress och strul i minskar, se Vision (2019) </w:t>
      </w:r>
      <w:r w:rsidRPr="00995580">
        <w:rPr>
          <w:i/>
          <w:iCs/>
          <w:szCs w:val="16"/>
        </w:rPr>
        <w:t>IT-strul kostar välfärden miljarder</w:t>
      </w:r>
      <w:r w:rsidRPr="00995580">
        <w:rPr>
          <w:szCs w:val="16"/>
        </w:rPr>
        <w:t>.</w:t>
      </w:r>
    </w:p>
  </w:footnote>
  <w:footnote w:id="7">
    <w:p w14:paraId="7A5D3B18" w14:textId="77777777" w:rsidR="00390895" w:rsidRPr="00995580" w:rsidRDefault="00390895" w:rsidP="00F55286">
      <w:pPr>
        <w:pStyle w:val="Fotnotstext"/>
        <w:spacing w:before="0"/>
        <w:rPr>
          <w:rFonts w:cstheme="minorHAnsi"/>
          <w:szCs w:val="16"/>
        </w:rPr>
      </w:pPr>
      <w:r w:rsidRPr="00995580">
        <w:rPr>
          <w:rStyle w:val="Fotnotsreferens"/>
          <w:rFonts w:cstheme="minorHAnsi"/>
          <w:szCs w:val="16"/>
        </w:rPr>
        <w:footnoteRef/>
      </w:r>
      <w:r w:rsidRPr="00995580">
        <w:rPr>
          <w:rFonts w:cstheme="minorHAnsi"/>
          <w:szCs w:val="16"/>
        </w:rPr>
        <w:t xml:space="preserve"> TCO (2021) </w:t>
      </w:r>
      <w:r w:rsidRPr="00995580">
        <w:rPr>
          <w:rFonts w:cstheme="minorHAnsi"/>
          <w:i/>
          <w:iCs/>
          <w:szCs w:val="16"/>
        </w:rPr>
        <w:t>Integritet i arbetslivet</w:t>
      </w:r>
      <w:r w:rsidRPr="00995580">
        <w:rPr>
          <w:rFonts w:cstheme="minorHAnsi"/>
          <w:szCs w:val="16"/>
        </w:rPr>
        <w:t xml:space="preserve">. </w:t>
      </w:r>
    </w:p>
  </w:footnote>
  <w:footnote w:id="8">
    <w:p w14:paraId="65B10AD7" w14:textId="2AA6ECDA" w:rsidR="00390895" w:rsidRPr="00995580" w:rsidRDefault="00390895" w:rsidP="00F55286">
      <w:pPr>
        <w:pStyle w:val="Fotnotstext"/>
        <w:spacing w:before="0"/>
        <w:rPr>
          <w:rFonts w:cstheme="minorHAnsi"/>
          <w:szCs w:val="16"/>
        </w:rPr>
      </w:pPr>
      <w:r w:rsidRPr="00995580">
        <w:rPr>
          <w:rStyle w:val="Fotnotsreferens"/>
          <w:rFonts w:cstheme="minorHAnsi"/>
          <w:szCs w:val="16"/>
        </w:rPr>
        <w:footnoteRef/>
      </w:r>
      <w:r w:rsidRPr="00995580">
        <w:rPr>
          <w:rFonts w:cstheme="minorHAnsi"/>
          <w:szCs w:val="16"/>
        </w:rPr>
        <w:t xml:space="preserve"> </w:t>
      </w:r>
      <w:r w:rsidR="00EB23EF" w:rsidRPr="0095221C">
        <w:rPr>
          <w:rFonts w:cstheme="minorHAnsi"/>
          <w:szCs w:val="16"/>
        </w:rPr>
        <w:t xml:space="preserve">Internetstiftelsen </w:t>
      </w:r>
      <w:r w:rsidR="00B107D1" w:rsidRPr="0095221C">
        <w:rPr>
          <w:rFonts w:cstheme="minorHAnsi"/>
          <w:szCs w:val="16"/>
        </w:rPr>
        <w:t>(</w:t>
      </w:r>
      <w:r w:rsidR="00EB23EF" w:rsidRPr="0095221C">
        <w:rPr>
          <w:rFonts w:cstheme="minorHAnsi"/>
          <w:szCs w:val="16"/>
        </w:rPr>
        <w:t>2021</w:t>
      </w:r>
      <w:r w:rsidR="00B107D1" w:rsidRPr="0095221C">
        <w:rPr>
          <w:rFonts w:cstheme="minorHAnsi"/>
          <w:szCs w:val="16"/>
        </w:rPr>
        <w:t>)</w:t>
      </w:r>
      <w:r w:rsidR="00AA0E07" w:rsidRPr="0095221C">
        <w:rPr>
          <w:rFonts w:cstheme="minorHAnsi"/>
          <w:szCs w:val="16"/>
        </w:rPr>
        <w:t xml:space="preserve"> </w:t>
      </w:r>
      <w:r w:rsidR="00AA0E07" w:rsidRPr="0095221C">
        <w:rPr>
          <w:rFonts w:cstheme="minorHAnsi"/>
          <w:i/>
          <w:szCs w:val="16"/>
        </w:rPr>
        <w:t>Svenskarna och internet 2021</w:t>
      </w:r>
      <w:r w:rsidR="00AA0E07" w:rsidRPr="0095221C">
        <w:rPr>
          <w:rFonts w:cstheme="minorHAnsi"/>
          <w:szCs w:val="16"/>
        </w:rPr>
        <w:t>, s.</w:t>
      </w:r>
      <w:r w:rsidR="004E3431" w:rsidRPr="0095221C">
        <w:rPr>
          <w:rFonts w:cstheme="minorHAnsi"/>
          <w:szCs w:val="16"/>
        </w:rPr>
        <w:t xml:space="preserve"> 84</w:t>
      </w:r>
      <w:r w:rsidR="003F136E">
        <w:rPr>
          <w:rFonts w:cstheme="minorHAnsi"/>
          <w:szCs w:val="16"/>
        </w:rPr>
        <w:t xml:space="preserve">. </w:t>
      </w:r>
    </w:p>
  </w:footnote>
  <w:footnote w:id="9">
    <w:p w14:paraId="53F9D583" w14:textId="77777777" w:rsidR="00390895" w:rsidRPr="00DE5FAB" w:rsidRDefault="00390895" w:rsidP="00F55286">
      <w:pPr>
        <w:pStyle w:val="Fotnotstext"/>
        <w:spacing w:before="0"/>
        <w:rPr>
          <w:rFonts w:cstheme="minorHAnsi"/>
          <w:sz w:val="18"/>
          <w:szCs w:val="18"/>
        </w:rPr>
      </w:pPr>
      <w:r w:rsidRPr="00995580">
        <w:rPr>
          <w:rStyle w:val="Fotnotsreferens"/>
          <w:rFonts w:cstheme="minorHAnsi"/>
          <w:szCs w:val="16"/>
        </w:rPr>
        <w:footnoteRef/>
      </w:r>
      <w:r w:rsidRPr="00995580">
        <w:rPr>
          <w:rFonts w:cstheme="minorHAnsi"/>
          <w:szCs w:val="16"/>
        </w:rPr>
        <w:t xml:space="preserve"> Se </w:t>
      </w:r>
      <w:proofErr w:type="gramStart"/>
      <w:r w:rsidRPr="00995580">
        <w:rPr>
          <w:rFonts w:cstheme="minorHAnsi"/>
          <w:szCs w:val="16"/>
        </w:rPr>
        <w:t>t.ex.</w:t>
      </w:r>
      <w:proofErr w:type="gramEnd"/>
      <w:r w:rsidRPr="00995580">
        <w:rPr>
          <w:rFonts w:cstheme="minorHAnsi"/>
          <w:szCs w:val="16"/>
        </w:rPr>
        <w:t xml:space="preserve"> Artikel 88 i GDPR som understryker att kollektivavtal är ett lämpligt sätt </w:t>
      </w:r>
      <w:r w:rsidRPr="00995580">
        <w:rPr>
          <w:rFonts w:cstheme="minorHAnsi"/>
          <w:color w:val="000000"/>
          <w:szCs w:val="16"/>
          <w:shd w:val="clear" w:color="auto" w:fill="FFFFFF"/>
        </w:rPr>
        <w:t xml:space="preserve">säkerställa skyddet av rättigheter och friheter vid behandling av anställdas personuppgifter. </w:t>
      </w:r>
    </w:p>
  </w:footnote>
  <w:footnote w:id="10">
    <w:p w14:paraId="3280E2A6" w14:textId="77777777" w:rsidR="00390895" w:rsidRPr="00F55286" w:rsidRDefault="00390895" w:rsidP="00F55286">
      <w:pPr>
        <w:pStyle w:val="Fotnotstext"/>
        <w:spacing w:before="0"/>
        <w:rPr>
          <w:szCs w:val="16"/>
        </w:rPr>
      </w:pPr>
      <w:r w:rsidRPr="00F55286">
        <w:rPr>
          <w:rStyle w:val="Fotnotsreferens"/>
          <w:szCs w:val="16"/>
        </w:rPr>
        <w:footnoteRef/>
      </w:r>
      <w:r w:rsidRPr="00F55286">
        <w:rPr>
          <w:szCs w:val="16"/>
        </w:rPr>
        <w:t xml:space="preserve"> Jfr TCO (2021) </w:t>
      </w:r>
      <w:r w:rsidRPr="00F55286">
        <w:rPr>
          <w:i/>
          <w:iCs/>
          <w:szCs w:val="16"/>
        </w:rPr>
        <w:t>Hemarbetare riskerar att hamna i ett B-lag</w:t>
      </w:r>
      <w:r w:rsidRPr="00F55286">
        <w:rPr>
          <w:szCs w:val="16"/>
        </w:rPr>
        <w:t xml:space="preserve">. </w:t>
      </w:r>
    </w:p>
  </w:footnote>
  <w:footnote w:id="11">
    <w:p w14:paraId="3DDE8D08" w14:textId="5DC32BFB" w:rsidR="00995580" w:rsidRPr="00F55286" w:rsidRDefault="00995580" w:rsidP="00F55286">
      <w:pPr>
        <w:pStyle w:val="Fotnotstext"/>
        <w:spacing w:before="0"/>
        <w:rPr>
          <w:rFonts w:cs="Arial"/>
          <w:sz w:val="18"/>
          <w:szCs w:val="18"/>
        </w:rPr>
      </w:pPr>
      <w:r w:rsidRPr="00F55286">
        <w:rPr>
          <w:rStyle w:val="Fotnotsreferens"/>
          <w:rFonts w:ascii="Arial" w:hAnsi="Arial" w:cs="Arial"/>
          <w:szCs w:val="16"/>
        </w:rPr>
        <w:footnoteRef/>
      </w:r>
      <w:r w:rsidRPr="00F55286">
        <w:rPr>
          <w:rFonts w:cs="Arial"/>
          <w:szCs w:val="16"/>
        </w:rPr>
        <w:t xml:space="preserve"> </w:t>
      </w:r>
      <w:r w:rsidR="00F55286">
        <w:rPr>
          <w:rFonts w:cs="Arial"/>
          <w:szCs w:val="16"/>
        </w:rPr>
        <w:t>L</w:t>
      </w:r>
      <w:r w:rsidRPr="00F55286">
        <w:rPr>
          <w:rFonts w:cs="Arial"/>
          <w:szCs w:val="16"/>
        </w:rPr>
        <w:t>iknande variant</w:t>
      </w:r>
      <w:r w:rsidR="00F55286">
        <w:rPr>
          <w:rFonts w:cs="Arial"/>
          <w:szCs w:val="16"/>
        </w:rPr>
        <w:t>er</w:t>
      </w:r>
      <w:r w:rsidRPr="00F55286">
        <w:rPr>
          <w:rFonts w:cs="Arial"/>
          <w:szCs w:val="16"/>
        </w:rPr>
        <w:t xml:space="preserve"> på </w:t>
      </w:r>
      <w:r w:rsidR="00F55286">
        <w:rPr>
          <w:rFonts w:cs="Arial"/>
          <w:szCs w:val="16"/>
        </w:rPr>
        <w:t>hybridkontor</w:t>
      </w:r>
      <w:r w:rsidRPr="00F55286">
        <w:rPr>
          <w:rFonts w:cs="Arial"/>
          <w:szCs w:val="16"/>
        </w:rPr>
        <w:t xml:space="preserve"> men med annan benämning är </w:t>
      </w:r>
      <w:r w:rsidR="00F55286">
        <w:rPr>
          <w:rFonts w:cs="Arial"/>
          <w:szCs w:val="16"/>
        </w:rPr>
        <w:t xml:space="preserve">arbetshubbar och </w:t>
      </w:r>
      <w:r w:rsidRPr="00F55286">
        <w:rPr>
          <w:rFonts w:cs="Arial"/>
          <w:szCs w:val="16"/>
        </w:rPr>
        <w:t xml:space="preserve">satellitkontor, se </w:t>
      </w:r>
      <w:proofErr w:type="gramStart"/>
      <w:r w:rsidRPr="00F55286">
        <w:rPr>
          <w:rFonts w:cs="Arial"/>
          <w:szCs w:val="16"/>
        </w:rPr>
        <w:t>t.ex.</w:t>
      </w:r>
      <w:proofErr w:type="gramEnd"/>
      <w:r w:rsidRPr="00F55286">
        <w:rPr>
          <w:rFonts w:cs="Arial"/>
          <w:szCs w:val="16"/>
        </w:rPr>
        <w:t xml:space="preserve"> </w:t>
      </w:r>
      <w:proofErr w:type="spellStart"/>
      <w:r w:rsidRPr="00F55286">
        <w:rPr>
          <w:rFonts w:cs="Arial"/>
          <w:szCs w:val="16"/>
        </w:rPr>
        <w:t>Huberyc</w:t>
      </w:r>
      <w:proofErr w:type="spellEnd"/>
      <w:r w:rsidRPr="00F55286">
        <w:rPr>
          <w:rFonts w:cs="Arial"/>
          <w:szCs w:val="16"/>
        </w:rPr>
        <w:t xml:space="preserve"> &amp; Lindahl (2021) </w:t>
      </w:r>
      <w:r w:rsidRPr="00F55286">
        <w:rPr>
          <w:rFonts w:cs="Arial"/>
          <w:i/>
          <w:iCs/>
          <w:szCs w:val="16"/>
        </w:rPr>
        <w:t>Helsingborgs stad öppnar satellitkontor i Malmö</w:t>
      </w:r>
      <w:r w:rsidR="00F55286">
        <w:rPr>
          <w:rFonts w:cs="Arial"/>
          <w:szCs w:val="16"/>
        </w:rPr>
        <w:t xml:space="preserve">, </w:t>
      </w:r>
      <w:r w:rsidR="0098522A" w:rsidRPr="0098522A">
        <w:rPr>
          <w:szCs w:val="16"/>
        </w:rPr>
        <w:t xml:space="preserve">Region Jämtland Härjedalen (2021) </w:t>
      </w:r>
      <w:r w:rsidR="0098522A" w:rsidRPr="0098522A">
        <w:rPr>
          <w:i/>
          <w:iCs/>
          <w:szCs w:val="16"/>
        </w:rPr>
        <w:t>Unikt samarbete ger bättre möjligheter till distansarbete</w:t>
      </w:r>
      <w:r w:rsidR="0098522A" w:rsidRPr="0098522A">
        <w:rPr>
          <w:rFonts w:cs="Arial"/>
          <w:sz w:val="14"/>
          <w:szCs w:val="14"/>
        </w:rPr>
        <w:t xml:space="preserve"> </w:t>
      </w:r>
      <w:r w:rsidRPr="00F55286">
        <w:rPr>
          <w:rFonts w:cs="Arial"/>
          <w:szCs w:val="16"/>
        </w:rPr>
        <w:t xml:space="preserve">och Tidningen Vision (2018) </w:t>
      </w:r>
      <w:r w:rsidRPr="00F55286">
        <w:rPr>
          <w:rFonts w:cs="Arial"/>
          <w:i/>
          <w:iCs/>
          <w:szCs w:val="16"/>
        </w:rPr>
        <w:t>Kommunen flyttar hemifrån</w:t>
      </w:r>
      <w:r w:rsidRPr="00F55286">
        <w:rPr>
          <w:rFonts w:cs="Arial"/>
          <w:szCs w:val="16"/>
        </w:rPr>
        <w:t xml:space="preserve">. </w:t>
      </w:r>
    </w:p>
  </w:footnote>
  <w:footnote w:id="12">
    <w:p w14:paraId="198215F9" w14:textId="77777777" w:rsidR="000D071C" w:rsidRPr="00F55286" w:rsidRDefault="000D071C" w:rsidP="00F55286">
      <w:pPr>
        <w:pStyle w:val="Fotnotstext"/>
        <w:spacing w:before="0"/>
        <w:rPr>
          <w:rFonts w:cs="Arial"/>
          <w:szCs w:val="16"/>
        </w:rPr>
      </w:pPr>
      <w:r w:rsidRPr="00F55286">
        <w:rPr>
          <w:rStyle w:val="Fotnotsreferens"/>
          <w:rFonts w:ascii="Arial" w:hAnsi="Arial" w:cs="Arial"/>
          <w:szCs w:val="16"/>
        </w:rPr>
        <w:footnoteRef/>
      </w:r>
      <w:r w:rsidRPr="00F55286">
        <w:rPr>
          <w:rFonts w:cs="Arial"/>
          <w:szCs w:val="16"/>
        </w:rPr>
        <w:t xml:space="preserve"> TCO (2021) </w:t>
      </w:r>
      <w:r w:rsidRPr="00F55286">
        <w:rPr>
          <w:rFonts w:cs="Arial"/>
          <w:i/>
          <w:iCs/>
          <w:szCs w:val="16"/>
        </w:rPr>
        <w:t>Livspusslet efter pandemin</w:t>
      </w:r>
      <w:r w:rsidRPr="00F55286">
        <w:rPr>
          <w:rFonts w:cs="Arial"/>
          <w:szCs w:val="16"/>
        </w:rPr>
        <w:t xml:space="preserve">. </w:t>
      </w:r>
    </w:p>
  </w:footnote>
  <w:footnote w:id="13">
    <w:p w14:paraId="2E91C3CE" w14:textId="47EA228F" w:rsidR="000D071C" w:rsidRPr="00F55286" w:rsidRDefault="000D071C" w:rsidP="00F55286">
      <w:pPr>
        <w:pStyle w:val="Fotnotstext"/>
        <w:spacing w:before="0"/>
        <w:rPr>
          <w:rFonts w:cs="Arial"/>
          <w:szCs w:val="16"/>
        </w:rPr>
      </w:pPr>
      <w:r w:rsidRPr="00F55286">
        <w:rPr>
          <w:rStyle w:val="Fotnotsreferens"/>
          <w:rFonts w:ascii="Arial" w:hAnsi="Arial" w:cs="Arial"/>
          <w:szCs w:val="16"/>
        </w:rPr>
        <w:footnoteRef/>
      </w:r>
      <w:r w:rsidRPr="00F55286">
        <w:rPr>
          <w:rFonts w:cs="Arial"/>
          <w:szCs w:val="16"/>
        </w:rPr>
        <w:t xml:space="preserve"> Se 2 kap. 1 § </w:t>
      </w:r>
      <w:r w:rsidR="00E25168">
        <w:rPr>
          <w:rFonts w:cs="Arial"/>
          <w:szCs w:val="16"/>
        </w:rPr>
        <w:t>A</w:t>
      </w:r>
      <w:r w:rsidRPr="00F55286">
        <w:rPr>
          <w:rFonts w:cs="Arial"/>
          <w:szCs w:val="16"/>
        </w:rPr>
        <w:t xml:space="preserve">rbetsmiljölagen. </w:t>
      </w:r>
    </w:p>
  </w:footnote>
  <w:footnote w:id="14">
    <w:p w14:paraId="29118137" w14:textId="266A12C9" w:rsidR="000D071C" w:rsidRPr="00F55286" w:rsidRDefault="000D071C" w:rsidP="00F55286">
      <w:pPr>
        <w:pStyle w:val="Fotnotstext"/>
        <w:spacing w:before="0"/>
        <w:rPr>
          <w:rFonts w:cs="Arial"/>
          <w:szCs w:val="16"/>
        </w:rPr>
      </w:pPr>
      <w:r w:rsidRPr="00F55286">
        <w:rPr>
          <w:rStyle w:val="Fotnotsreferens"/>
          <w:rFonts w:ascii="Arial" w:hAnsi="Arial" w:cs="Arial"/>
          <w:szCs w:val="16"/>
        </w:rPr>
        <w:footnoteRef/>
      </w:r>
      <w:r w:rsidRPr="00F55286">
        <w:rPr>
          <w:rFonts w:cs="Arial"/>
          <w:szCs w:val="16"/>
        </w:rPr>
        <w:t xml:space="preserve"> Se </w:t>
      </w:r>
      <w:proofErr w:type="gramStart"/>
      <w:r w:rsidRPr="00F55286">
        <w:rPr>
          <w:rFonts w:cs="Arial"/>
          <w:szCs w:val="16"/>
        </w:rPr>
        <w:t>t.ex.</w:t>
      </w:r>
      <w:proofErr w:type="gramEnd"/>
      <w:r w:rsidRPr="00F55286">
        <w:rPr>
          <w:rFonts w:cs="Arial"/>
          <w:szCs w:val="16"/>
        </w:rPr>
        <w:t xml:space="preserve"> Akademikerförbundet SSR (2021) </w:t>
      </w:r>
      <w:r w:rsidRPr="00F55286">
        <w:rPr>
          <w:rFonts w:cs="Arial"/>
          <w:i/>
          <w:iCs/>
          <w:szCs w:val="16"/>
        </w:rPr>
        <w:t>Corona och distansarbete – himmel eller helvete?</w:t>
      </w:r>
      <w:r w:rsidRPr="00F55286">
        <w:rPr>
          <w:rFonts w:cs="Arial"/>
          <w:szCs w:val="16"/>
        </w:rPr>
        <w:t xml:space="preserve"> samt Projektet Rätt från början (2021) </w:t>
      </w:r>
      <w:r w:rsidRPr="00F55286">
        <w:rPr>
          <w:rFonts w:cs="Arial"/>
          <w:i/>
          <w:iCs/>
          <w:szCs w:val="16"/>
        </w:rPr>
        <w:t>Ett år med pandemi – vad har vi lärt oss?</w:t>
      </w:r>
    </w:p>
  </w:footnote>
  <w:footnote w:id="15">
    <w:p w14:paraId="7BAE3FCE" w14:textId="7BD1EEAC" w:rsidR="000D071C" w:rsidRPr="003C01DC" w:rsidRDefault="000D071C" w:rsidP="00F55286">
      <w:pPr>
        <w:pStyle w:val="Fotnotstext"/>
        <w:spacing w:before="0"/>
        <w:rPr>
          <w:sz w:val="18"/>
          <w:szCs w:val="18"/>
        </w:rPr>
      </w:pPr>
      <w:r w:rsidRPr="00F55286">
        <w:rPr>
          <w:rStyle w:val="Fotnotsreferens"/>
          <w:rFonts w:ascii="Arial" w:hAnsi="Arial" w:cs="Arial"/>
          <w:szCs w:val="16"/>
        </w:rPr>
        <w:footnoteRef/>
      </w:r>
      <w:r w:rsidRPr="00F55286">
        <w:rPr>
          <w:rFonts w:cs="Arial"/>
          <w:szCs w:val="16"/>
        </w:rPr>
        <w:t xml:space="preserve"> Genomförande av ILO:s konvention om avskaffande av våld och trakasserier i arbetslivet, Dir. 2020:98.</w:t>
      </w:r>
      <w:r w:rsidRPr="003C01DC">
        <w:rPr>
          <w:sz w:val="18"/>
          <w:szCs w:val="18"/>
        </w:rPr>
        <w:t xml:space="preserve"> </w:t>
      </w:r>
    </w:p>
  </w:footnote>
  <w:footnote w:id="16">
    <w:p w14:paraId="763844FF" w14:textId="4BB77E10" w:rsidR="00F55286" w:rsidRPr="00F55286" w:rsidRDefault="00F55286" w:rsidP="00F55286">
      <w:pPr>
        <w:pStyle w:val="Fotnotstext"/>
        <w:spacing w:before="0"/>
        <w:rPr>
          <w:szCs w:val="16"/>
        </w:rPr>
      </w:pPr>
      <w:r w:rsidRPr="00F55286">
        <w:rPr>
          <w:rStyle w:val="Fotnotsreferens"/>
          <w:szCs w:val="16"/>
        </w:rPr>
        <w:footnoteRef/>
      </w:r>
      <w:r w:rsidRPr="00F55286">
        <w:rPr>
          <w:szCs w:val="16"/>
        </w:rPr>
        <w:t xml:space="preserve"> Wolmesjö &amp; Fagerström (2020) </w:t>
      </w:r>
      <w:r w:rsidRPr="00F55286">
        <w:rPr>
          <w:i/>
          <w:iCs/>
          <w:szCs w:val="16"/>
        </w:rPr>
        <w:t xml:space="preserve">Digitalisering, Ledarskap &amp; </w:t>
      </w:r>
      <w:r w:rsidR="00167AC2">
        <w:rPr>
          <w:i/>
          <w:iCs/>
          <w:szCs w:val="16"/>
        </w:rPr>
        <w:t>F</w:t>
      </w:r>
      <w:r w:rsidRPr="00F55286">
        <w:rPr>
          <w:i/>
          <w:iCs/>
          <w:szCs w:val="16"/>
        </w:rPr>
        <w:t>örändring i välfärdsverksamheter</w:t>
      </w:r>
      <w:r w:rsidR="007869E3">
        <w:rPr>
          <w:i/>
          <w:iCs/>
          <w:szCs w:val="16"/>
        </w:rPr>
        <w:t>.</w:t>
      </w:r>
    </w:p>
  </w:footnote>
  <w:footnote w:id="17">
    <w:p w14:paraId="0D91C275" w14:textId="77777777" w:rsidR="00C3149E" w:rsidRPr="00F55286" w:rsidRDefault="00C3149E" w:rsidP="00C3149E">
      <w:pPr>
        <w:pStyle w:val="Fotnotstext"/>
        <w:spacing w:before="0"/>
        <w:rPr>
          <w:szCs w:val="16"/>
        </w:rPr>
      </w:pPr>
      <w:r w:rsidRPr="00F55286">
        <w:rPr>
          <w:rStyle w:val="Fotnotsreferens"/>
          <w:szCs w:val="16"/>
        </w:rPr>
        <w:footnoteRef/>
      </w:r>
      <w:r w:rsidRPr="00F55286">
        <w:rPr>
          <w:szCs w:val="16"/>
        </w:rPr>
        <w:t xml:space="preserve"> Suntarbetsliv (2021) </w:t>
      </w:r>
      <w:r w:rsidRPr="00F55286">
        <w:rPr>
          <w:i/>
          <w:iCs/>
          <w:szCs w:val="16"/>
        </w:rPr>
        <w:t>Så blir du en bättre chef på distans</w:t>
      </w:r>
      <w:r w:rsidRPr="00F55286">
        <w:rPr>
          <w:szCs w:val="16"/>
        </w:rPr>
        <w:t>.</w:t>
      </w:r>
    </w:p>
  </w:footnote>
  <w:footnote w:id="18">
    <w:p w14:paraId="493AD75F" w14:textId="437D9FAA" w:rsidR="00340679" w:rsidRPr="000C226E" w:rsidRDefault="00340679" w:rsidP="003404EF">
      <w:pPr>
        <w:pStyle w:val="Fotnotstext"/>
        <w:spacing w:before="0"/>
        <w:rPr>
          <w:i/>
          <w:iCs/>
        </w:rPr>
      </w:pPr>
      <w:r>
        <w:rPr>
          <w:rStyle w:val="Fotnotsreferens"/>
        </w:rPr>
        <w:footnoteRef/>
      </w:r>
      <w:r>
        <w:t xml:space="preserve"> </w:t>
      </w:r>
      <w:r w:rsidR="00CC4EB7">
        <w:t>Bringsel</w:t>
      </w:r>
      <w:r w:rsidR="00D22F0A">
        <w:t>ius</w:t>
      </w:r>
      <w:r w:rsidR="000C226E">
        <w:t xml:space="preserve"> (2021)</w:t>
      </w:r>
      <w:r w:rsidR="00CC4EB7" w:rsidRPr="00CC4EB7">
        <w:t xml:space="preserve"> </w:t>
      </w:r>
      <w:r w:rsidRPr="000C226E">
        <w:rPr>
          <w:i/>
          <w:iCs/>
        </w:rPr>
        <w:t xml:space="preserve">Tillitsbaserat ledarskap </w:t>
      </w:r>
      <w:r w:rsidR="00B07B2B">
        <w:rPr>
          <w:i/>
        </w:rPr>
        <w:t>–</w:t>
      </w:r>
      <w:r w:rsidRPr="000C226E">
        <w:rPr>
          <w:i/>
          <w:iCs/>
        </w:rPr>
        <w:t xml:space="preserve"> från pinnräknande till samskapande</w:t>
      </w:r>
      <w:r w:rsidR="003404EF" w:rsidRPr="008332D3">
        <w:t>.</w:t>
      </w:r>
    </w:p>
  </w:footnote>
  <w:footnote w:id="19">
    <w:p w14:paraId="3032A029" w14:textId="596BF923" w:rsidR="00F55286" w:rsidRDefault="00F55286" w:rsidP="00F55286">
      <w:pPr>
        <w:pStyle w:val="Fotnotstext"/>
        <w:spacing w:before="0"/>
        <w:rPr>
          <w:sz w:val="18"/>
          <w:szCs w:val="18"/>
        </w:rPr>
      </w:pPr>
      <w:r w:rsidRPr="00F55286">
        <w:rPr>
          <w:rStyle w:val="Fotnotsreferens"/>
          <w:szCs w:val="16"/>
        </w:rPr>
        <w:footnoteRef/>
      </w:r>
      <w:r w:rsidRPr="00F55286">
        <w:rPr>
          <w:szCs w:val="16"/>
        </w:rPr>
        <w:t xml:space="preserve"> </w:t>
      </w:r>
      <w:r w:rsidR="007869E3" w:rsidRPr="00F55286">
        <w:rPr>
          <w:szCs w:val="16"/>
        </w:rPr>
        <w:t xml:space="preserve">Se Wolmesjö &amp; Fagerström (2020) </w:t>
      </w:r>
      <w:r w:rsidR="007869E3" w:rsidRPr="00F55286">
        <w:rPr>
          <w:i/>
          <w:iCs/>
          <w:szCs w:val="16"/>
        </w:rPr>
        <w:t xml:space="preserve">Digitalisering, Ledarskap &amp; </w:t>
      </w:r>
      <w:r w:rsidR="00167AC2">
        <w:rPr>
          <w:i/>
          <w:iCs/>
          <w:szCs w:val="16"/>
        </w:rPr>
        <w:t>F</w:t>
      </w:r>
      <w:r w:rsidR="007869E3" w:rsidRPr="00F55286">
        <w:rPr>
          <w:i/>
          <w:iCs/>
          <w:szCs w:val="16"/>
        </w:rPr>
        <w:t>örändring i välfärdsverksamheter</w:t>
      </w:r>
      <w:r w:rsidR="007869E3">
        <w:rPr>
          <w:i/>
          <w:iCs/>
          <w:szCs w:val="16"/>
        </w:rPr>
        <w:t>.</w:t>
      </w:r>
    </w:p>
  </w:footnote>
  <w:footnote w:id="20">
    <w:p w14:paraId="42D1469F" w14:textId="77777777" w:rsidR="007665DD" w:rsidRPr="00781E04" w:rsidRDefault="007665DD" w:rsidP="007665DD">
      <w:pPr>
        <w:pStyle w:val="Fotnotstext"/>
        <w:spacing w:before="0"/>
        <w:rPr>
          <w:rFonts w:cstheme="minorHAnsi"/>
          <w:szCs w:val="16"/>
        </w:rPr>
      </w:pPr>
      <w:r w:rsidRPr="00781E04">
        <w:rPr>
          <w:rStyle w:val="Fotnotsreferens"/>
          <w:rFonts w:cstheme="minorHAnsi"/>
          <w:szCs w:val="16"/>
        </w:rPr>
        <w:footnoteRef/>
      </w:r>
      <w:r w:rsidRPr="00781E04">
        <w:rPr>
          <w:rFonts w:cstheme="minorHAnsi"/>
          <w:szCs w:val="16"/>
        </w:rPr>
        <w:t xml:space="preserve"> Huvudöverenskommelsen (HÖK) 20, Övriga anteckningar, punkt 1, sid 19.</w:t>
      </w:r>
    </w:p>
  </w:footnote>
  <w:footnote w:id="21">
    <w:p w14:paraId="718F2C02" w14:textId="77777777" w:rsidR="007665DD" w:rsidRPr="00781E04" w:rsidRDefault="007665DD" w:rsidP="007665DD">
      <w:pPr>
        <w:pStyle w:val="Fotnotstext"/>
        <w:spacing w:before="0"/>
        <w:rPr>
          <w:szCs w:val="16"/>
          <w:lang w:val="en-GB"/>
        </w:rPr>
      </w:pPr>
      <w:r w:rsidRPr="00781E04">
        <w:rPr>
          <w:rStyle w:val="Fotnotsreferens"/>
          <w:szCs w:val="16"/>
        </w:rPr>
        <w:footnoteRef/>
      </w:r>
      <w:r w:rsidRPr="00781E04">
        <w:rPr>
          <w:szCs w:val="16"/>
          <w:lang w:val="en-GB"/>
        </w:rPr>
        <w:t xml:space="preserve"> Council Directive 89/654/EEC of 30 November 1989 concerning the minimum safety and health requirements for the workplace (first individual directive within the meaning of Article 16 (1) of Directive 89/391/EEC).</w:t>
      </w:r>
    </w:p>
  </w:footnote>
  <w:footnote w:id="22">
    <w:p w14:paraId="1061B9FD" w14:textId="6FEFFB15" w:rsidR="003B1C90" w:rsidRPr="003B1C90" w:rsidRDefault="003B1C90">
      <w:pPr>
        <w:pStyle w:val="Fotnotstext"/>
        <w:rPr>
          <w:lang w:val="en-GB"/>
        </w:rPr>
      </w:pPr>
      <w:r>
        <w:rPr>
          <w:rStyle w:val="Fotnotsreferens"/>
        </w:rPr>
        <w:footnoteRef/>
      </w:r>
      <w:r w:rsidRPr="003B1C90">
        <w:rPr>
          <w:lang w:val="en-GB"/>
        </w:rPr>
        <w:t xml:space="preserve"> </w:t>
      </w:r>
      <w:r w:rsidRPr="00781E04">
        <w:rPr>
          <w:szCs w:val="16"/>
          <w:lang w:val="en-GB"/>
        </w:rPr>
        <w:t>Council Directive 90/270/EEC of 29 May 1990 on the minimum safety and health requirements for work with display</w:t>
      </w:r>
      <w:r>
        <w:rPr>
          <w:szCs w:val="16"/>
          <w:lang w:val="en-GB"/>
        </w:rPr>
        <w:t xml:space="preserve"> screen equipment.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560EA" w14:textId="77777777" w:rsidR="007512FE" w:rsidRDefault="007512FE">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8FBCF" w14:textId="77777777" w:rsidR="007512FE" w:rsidRDefault="007512FE">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E7A28" w14:textId="593E2D6F" w:rsidR="00B83CFD" w:rsidRDefault="001A0419" w:rsidP="0068630F">
    <w:pPr>
      <w:pStyle w:val="Sidhuvud"/>
      <w:spacing w:after="0"/>
    </w:pPr>
    <w:r>
      <w:rPr>
        <w:noProof/>
      </w:rPr>
      <w:drawing>
        <wp:anchor distT="0" distB="0" distL="114300" distR="114300" simplePos="0" relativeHeight="251658241" behindDoc="1" locked="0" layoutInCell="1" allowOverlap="1" wp14:anchorId="449D1E66" wp14:editId="5AA418ED">
          <wp:simplePos x="0" y="0"/>
          <wp:positionH relativeFrom="column">
            <wp:posOffset>5736590</wp:posOffset>
          </wp:positionH>
          <wp:positionV relativeFrom="paragraph">
            <wp:posOffset>443230</wp:posOffset>
          </wp:positionV>
          <wp:extent cx="1329039" cy="590400"/>
          <wp:effectExtent l="0" t="0" r="5080" b="635"/>
          <wp:wrapNone/>
          <wp:docPr id="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
                  <a:stretch>
                    <a:fillRect/>
                  </a:stretch>
                </pic:blipFill>
                <pic:spPr>
                  <a:xfrm>
                    <a:off x="0" y="0"/>
                    <a:ext cx="1329039" cy="590400"/>
                  </a:xfrm>
                  <a:prstGeom prst="rect">
                    <a:avLst/>
                  </a:prstGeom>
                </pic:spPr>
              </pic:pic>
            </a:graphicData>
          </a:graphic>
          <wp14:sizeRelH relativeFrom="margin">
            <wp14:pctWidth>0</wp14:pctWidth>
          </wp14:sizeRelH>
          <wp14:sizeRelV relativeFrom="margin">
            <wp14:pctHeight>0</wp14:pctHeight>
          </wp14:sizeRelV>
        </wp:anchor>
      </w:drawing>
    </w:r>
    <w:r w:rsidR="006A0C0A">
      <w:rPr>
        <w:noProof/>
      </w:rPr>
      <mc:AlternateContent>
        <mc:Choice Requires="wps">
          <w:drawing>
            <wp:anchor distT="0" distB="0" distL="114300" distR="114300" simplePos="0" relativeHeight="251658240" behindDoc="1" locked="0" layoutInCell="1" allowOverlap="1" wp14:anchorId="4FC01592" wp14:editId="6301DB12">
              <wp:simplePos x="0" y="0"/>
              <wp:positionH relativeFrom="column">
                <wp:posOffset>-190500</wp:posOffset>
              </wp:positionH>
              <wp:positionV relativeFrom="paragraph">
                <wp:posOffset>-112395</wp:posOffset>
              </wp:positionV>
              <wp:extent cx="7766050" cy="3752850"/>
              <wp:effectExtent l="0" t="0" r="6350" b="0"/>
              <wp:wrapNone/>
              <wp:docPr id="11" name="Rektangel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6050" cy="3752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DC61D" id="Rektangel 11" o:spid="_x0000_s1026" style="position:absolute;margin-left:-15pt;margin-top:-8.85pt;width:611.5pt;height:29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" fillcolor="#7930ae [3204]" strokecolor="#3b1856 [1604]" strokeweight="1pt">
              <v:path arrowok="t"/>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75EE0" w14:textId="77777777" w:rsidR="005E11DA" w:rsidRDefault="005E11DA" w:rsidP="002D03E6">
    <w:pPr>
      <w:pStyle w:val="Sidhuvud"/>
      <w:spacing w:after="6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EF58F" w14:textId="77777777" w:rsidR="00B83CFD" w:rsidRDefault="00B83CFD" w:rsidP="00AE7AD0">
    <w:pPr>
      <w:pStyle w:val="Sidhuvud"/>
      <w:spacing w:after="6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EFB95" w14:textId="7842CDDE" w:rsidR="00063586" w:rsidRDefault="00E95CC1" w:rsidP="00063586">
    <w:pPr>
      <w:pStyle w:val="Sidhuvud"/>
      <w:spacing w:after="1400"/>
    </w:pPr>
    <w:r>
      <w:rPr>
        <w:noProof/>
      </w:rPr>
      <w:drawing>
        <wp:anchor distT="0" distB="0" distL="114300" distR="114300" simplePos="0" relativeHeight="251658243" behindDoc="1" locked="0" layoutInCell="1" allowOverlap="1" wp14:anchorId="14DE5B78" wp14:editId="3167BD9F">
          <wp:simplePos x="0" y="0"/>
          <wp:positionH relativeFrom="column">
            <wp:posOffset>5189659</wp:posOffset>
          </wp:positionH>
          <wp:positionV relativeFrom="paragraph">
            <wp:posOffset>67310</wp:posOffset>
          </wp:positionV>
          <wp:extent cx="1329039" cy="590400"/>
          <wp:effectExtent l="0" t="0" r="5080" b="635"/>
          <wp:wrapNone/>
          <wp:docPr id="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
                  <a:stretch>
                    <a:fillRect/>
                  </a:stretch>
                </pic:blipFill>
                <pic:spPr>
                  <a:xfrm>
                    <a:off x="0" y="0"/>
                    <a:ext cx="1329039" cy="590400"/>
                  </a:xfrm>
                  <a:prstGeom prst="rect">
                    <a:avLst/>
                  </a:prstGeom>
                </pic:spPr>
              </pic:pic>
            </a:graphicData>
          </a:graphic>
          <wp14:sizeRelH relativeFrom="margin">
            <wp14:pctWidth>0</wp14:pctWidth>
          </wp14:sizeRelH>
          <wp14:sizeRelV relativeFrom="margin">
            <wp14:pctHeight>0</wp14:pctHeight>
          </wp14:sizeRelV>
        </wp:anchor>
      </w:drawing>
    </w:r>
    <w:r w:rsidR="006A0C0A">
      <w:rPr>
        <w:noProof/>
      </w:rPr>
      <mc:AlternateContent>
        <mc:Choice Requires="wps">
          <w:drawing>
            <wp:anchor distT="0" distB="0" distL="114300" distR="114300" simplePos="0" relativeHeight="251658242" behindDoc="1" locked="0" layoutInCell="1" allowOverlap="1" wp14:anchorId="1BCEB507" wp14:editId="3D301282">
              <wp:simplePos x="0" y="0"/>
              <wp:positionH relativeFrom="column">
                <wp:posOffset>-614045</wp:posOffset>
              </wp:positionH>
              <wp:positionV relativeFrom="paragraph">
                <wp:posOffset>-507365</wp:posOffset>
              </wp:positionV>
              <wp:extent cx="7715250" cy="3779520"/>
              <wp:effectExtent l="0" t="0" r="0" b="0"/>
              <wp:wrapNone/>
              <wp:docPr id="16" name="Rektangel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0" cy="377952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8BCEE" id="Rektangel 16" o:spid="_x0000_s1026" style="position:absolute;margin-left:-48.35pt;margin-top:-39.95pt;width:607.5pt;height:297.6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" fillcolor="#7930ae [3204]" stroked="f" strokeweight="1pt"/>
          </w:pict>
        </mc:Fallback>
      </mc:AlternateContent>
    </w:r>
  </w:p>
  <w:tbl>
    <w:tblPr>
      <w:tblStyle w:val="Tabellrutnt"/>
      <w:tblW w:w="5000"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805"/>
      <w:gridCol w:w="4686"/>
      <w:gridCol w:w="4415"/>
    </w:tblGrid>
    <w:tr w:rsidR="00FB7261" w:rsidRPr="00063586" w14:paraId="627AA183" w14:textId="77777777" w:rsidTr="00063586">
      <w:trPr>
        <w:trHeight w:hRule="exact" w:val="227"/>
      </w:trPr>
      <w:tc>
        <w:tcPr>
          <w:tcW w:w="1178" w:type="pct"/>
        </w:tcPr>
        <w:p w14:paraId="4CF65ED7" w14:textId="5C93CA9A" w:rsidR="00FB7261" w:rsidRPr="00063586" w:rsidRDefault="00FB7261" w:rsidP="00FB7261">
          <w:pPr>
            <w:spacing w:line="288" w:lineRule="auto"/>
            <w:rPr>
              <w:rFonts w:cs="Arial"/>
              <w:b/>
              <w:bCs/>
              <w:color w:val="FFFFFF" w:themeColor="background1"/>
              <w:szCs w:val="20"/>
            </w:rPr>
          </w:pPr>
        </w:p>
      </w:tc>
      <w:tc>
        <w:tcPr>
          <w:tcW w:w="1968" w:type="pct"/>
        </w:tcPr>
        <w:p w14:paraId="22A14489" w14:textId="6A731905" w:rsidR="00FB7261" w:rsidRPr="00063586" w:rsidRDefault="00FB7261" w:rsidP="00FB7261">
          <w:pPr>
            <w:spacing w:line="288" w:lineRule="auto"/>
            <w:rPr>
              <w:rFonts w:cs="Arial"/>
              <w:b/>
              <w:bCs/>
              <w:color w:val="FFFFFF" w:themeColor="background1"/>
              <w:szCs w:val="20"/>
            </w:rPr>
          </w:pPr>
        </w:p>
      </w:tc>
      <w:tc>
        <w:tcPr>
          <w:tcW w:w="1854" w:type="pct"/>
        </w:tcPr>
        <w:p w14:paraId="1FCEFADD" w14:textId="67CACEF9" w:rsidR="00FB7261" w:rsidRPr="00063586" w:rsidRDefault="00FB7261" w:rsidP="00FB7261">
          <w:pPr>
            <w:spacing w:line="288" w:lineRule="auto"/>
            <w:rPr>
              <w:rFonts w:cs="Arial"/>
              <w:b/>
              <w:bCs/>
              <w:color w:val="FFFFFF" w:themeColor="background1"/>
              <w:szCs w:val="20"/>
            </w:rPr>
          </w:pPr>
        </w:p>
      </w:tc>
    </w:tr>
    <w:tr w:rsidR="00FB7261" w:rsidRPr="00063586" w14:paraId="395E38D4" w14:textId="77777777" w:rsidTr="00063586">
      <w:trPr>
        <w:trHeight w:hRule="exact" w:val="227"/>
      </w:trPr>
      <w:tc>
        <w:tcPr>
          <w:tcW w:w="1178" w:type="pct"/>
        </w:tcPr>
        <w:p w14:paraId="15930565" w14:textId="282BC084" w:rsidR="00FB7261" w:rsidRPr="00063586" w:rsidRDefault="00FB7261" w:rsidP="00FB7261">
          <w:pPr>
            <w:spacing w:line="288" w:lineRule="auto"/>
            <w:rPr>
              <w:rFonts w:cs="Arial"/>
              <w:b/>
              <w:bCs/>
              <w:color w:val="FFFFFF" w:themeColor="background1"/>
              <w:szCs w:val="20"/>
            </w:rPr>
          </w:pPr>
        </w:p>
      </w:tc>
      <w:tc>
        <w:tcPr>
          <w:tcW w:w="1968" w:type="pct"/>
        </w:tcPr>
        <w:p w14:paraId="4442AF42" w14:textId="51AAFFFF" w:rsidR="00FB7261" w:rsidRPr="00063586" w:rsidRDefault="00FB7261" w:rsidP="00FB7261">
          <w:pPr>
            <w:spacing w:line="288" w:lineRule="auto"/>
            <w:rPr>
              <w:rFonts w:cs="Arial"/>
              <w:b/>
              <w:bCs/>
              <w:color w:val="FFFFFF" w:themeColor="background1"/>
              <w:szCs w:val="20"/>
            </w:rPr>
          </w:pPr>
        </w:p>
      </w:tc>
      <w:tc>
        <w:tcPr>
          <w:tcW w:w="1854" w:type="pct"/>
        </w:tcPr>
        <w:p w14:paraId="4D4A6053" w14:textId="2CD06477" w:rsidR="00FB7261" w:rsidRPr="00063586" w:rsidRDefault="00FB7261" w:rsidP="00FB7261">
          <w:pPr>
            <w:spacing w:line="288" w:lineRule="auto"/>
            <w:rPr>
              <w:rFonts w:cs="Arial"/>
              <w:b/>
              <w:bCs/>
              <w:color w:val="FFFFFF" w:themeColor="background1"/>
              <w:szCs w:val="20"/>
            </w:rPr>
          </w:pPr>
        </w:p>
      </w:tc>
    </w:tr>
    <w:tr w:rsidR="00FB7261" w:rsidRPr="00063586" w14:paraId="08433C13" w14:textId="77777777" w:rsidTr="00063586">
      <w:trPr>
        <w:trHeight w:hRule="exact" w:val="227"/>
      </w:trPr>
      <w:tc>
        <w:tcPr>
          <w:tcW w:w="1178" w:type="pct"/>
        </w:tcPr>
        <w:p w14:paraId="6EB6ED56" w14:textId="77777777" w:rsidR="00FB7261" w:rsidRPr="00063586" w:rsidRDefault="00FB7261" w:rsidP="00FB7261">
          <w:pPr>
            <w:spacing w:line="288" w:lineRule="auto"/>
            <w:rPr>
              <w:rFonts w:cs="Arial"/>
              <w:b/>
              <w:bCs/>
              <w:color w:val="FFFFFF" w:themeColor="background1"/>
              <w:szCs w:val="20"/>
            </w:rPr>
          </w:pPr>
        </w:p>
      </w:tc>
      <w:tc>
        <w:tcPr>
          <w:tcW w:w="1968" w:type="pct"/>
        </w:tcPr>
        <w:p w14:paraId="7ABBF1A7" w14:textId="618782A3" w:rsidR="00FB7261" w:rsidRPr="00063586" w:rsidRDefault="00FB7261" w:rsidP="00FB7261">
          <w:pPr>
            <w:spacing w:line="288" w:lineRule="auto"/>
            <w:rPr>
              <w:rFonts w:cs="Arial"/>
              <w:b/>
              <w:bCs/>
              <w:color w:val="FFFFFF" w:themeColor="background1"/>
              <w:szCs w:val="20"/>
            </w:rPr>
          </w:pPr>
        </w:p>
      </w:tc>
      <w:tc>
        <w:tcPr>
          <w:tcW w:w="1854" w:type="pct"/>
        </w:tcPr>
        <w:p w14:paraId="173285C9" w14:textId="31854A7E" w:rsidR="00FB7261" w:rsidRPr="00063586" w:rsidRDefault="00FB7261" w:rsidP="00FB7261">
          <w:pPr>
            <w:spacing w:line="288" w:lineRule="auto"/>
            <w:rPr>
              <w:rFonts w:cs="Arial"/>
              <w:b/>
              <w:bCs/>
              <w:color w:val="FFFFFF" w:themeColor="background1"/>
              <w:szCs w:val="20"/>
            </w:rPr>
          </w:pPr>
        </w:p>
      </w:tc>
    </w:tr>
    <w:tr w:rsidR="00FB7261" w:rsidRPr="00063586" w14:paraId="77E05369" w14:textId="77777777" w:rsidTr="00063586">
      <w:trPr>
        <w:trHeight w:hRule="exact" w:val="227"/>
      </w:trPr>
      <w:tc>
        <w:tcPr>
          <w:tcW w:w="1178" w:type="pct"/>
        </w:tcPr>
        <w:p w14:paraId="16646664" w14:textId="77777777" w:rsidR="00FB7261" w:rsidRPr="00063586" w:rsidRDefault="00FB7261" w:rsidP="00FB7261">
          <w:pPr>
            <w:spacing w:line="288" w:lineRule="auto"/>
            <w:rPr>
              <w:rFonts w:cs="Arial"/>
              <w:b/>
              <w:bCs/>
              <w:color w:val="FFFFFF" w:themeColor="background1"/>
              <w:szCs w:val="20"/>
            </w:rPr>
          </w:pPr>
        </w:p>
      </w:tc>
      <w:tc>
        <w:tcPr>
          <w:tcW w:w="1968" w:type="pct"/>
        </w:tcPr>
        <w:p w14:paraId="24B8DABA" w14:textId="1ECA4D82" w:rsidR="00FB7261" w:rsidRPr="00063586" w:rsidRDefault="00FB7261" w:rsidP="00FB7261">
          <w:pPr>
            <w:spacing w:line="288" w:lineRule="auto"/>
            <w:rPr>
              <w:rFonts w:cs="Arial"/>
              <w:b/>
              <w:bCs/>
              <w:color w:val="FFFFFF" w:themeColor="background1"/>
              <w:szCs w:val="20"/>
            </w:rPr>
          </w:pPr>
        </w:p>
      </w:tc>
      <w:tc>
        <w:tcPr>
          <w:tcW w:w="1854" w:type="pct"/>
        </w:tcPr>
        <w:p w14:paraId="62ABE796" w14:textId="26AB9044" w:rsidR="00FB7261" w:rsidRPr="00063586" w:rsidRDefault="00FB7261" w:rsidP="00FB7261">
          <w:pPr>
            <w:spacing w:line="288" w:lineRule="auto"/>
            <w:rPr>
              <w:rFonts w:cs="Arial"/>
              <w:b/>
              <w:bCs/>
              <w:color w:val="FFFFFF" w:themeColor="background1"/>
              <w:szCs w:val="20"/>
            </w:rPr>
          </w:pPr>
        </w:p>
      </w:tc>
    </w:tr>
    <w:tr w:rsidR="00063586" w:rsidRPr="00063586" w14:paraId="11F460A3" w14:textId="77777777" w:rsidTr="00063586">
      <w:trPr>
        <w:trHeight w:hRule="exact" w:val="397"/>
      </w:trPr>
      <w:tc>
        <w:tcPr>
          <w:tcW w:w="1178" w:type="pct"/>
        </w:tcPr>
        <w:p w14:paraId="73ECCEE3" w14:textId="77777777" w:rsidR="00063586" w:rsidRPr="00063586" w:rsidRDefault="00063586" w:rsidP="00063586">
          <w:pPr>
            <w:spacing w:line="288" w:lineRule="auto"/>
            <w:rPr>
              <w:rFonts w:cs="Arial"/>
              <w:b/>
              <w:bCs/>
              <w:color w:val="FFFFFF" w:themeColor="background1"/>
              <w:szCs w:val="20"/>
            </w:rPr>
          </w:pPr>
        </w:p>
      </w:tc>
      <w:tc>
        <w:tcPr>
          <w:tcW w:w="1968" w:type="pct"/>
        </w:tcPr>
        <w:p w14:paraId="5EC9E275" w14:textId="77777777" w:rsidR="00063586" w:rsidRPr="00063586" w:rsidRDefault="00063586" w:rsidP="00063586">
          <w:pPr>
            <w:spacing w:line="288" w:lineRule="auto"/>
            <w:rPr>
              <w:rFonts w:cs="Arial"/>
              <w:b/>
              <w:bCs/>
              <w:color w:val="FFFFFF" w:themeColor="background1"/>
              <w:szCs w:val="20"/>
            </w:rPr>
          </w:pPr>
        </w:p>
      </w:tc>
      <w:tc>
        <w:tcPr>
          <w:tcW w:w="1854" w:type="pct"/>
        </w:tcPr>
        <w:p w14:paraId="0201966C" w14:textId="77777777" w:rsidR="00063586" w:rsidRPr="00063586" w:rsidRDefault="00063586" w:rsidP="00063586">
          <w:pPr>
            <w:spacing w:line="288" w:lineRule="auto"/>
            <w:rPr>
              <w:rFonts w:cs="Arial"/>
              <w:b/>
              <w:bCs/>
              <w:color w:val="FFFFFF" w:themeColor="background1"/>
              <w:szCs w:val="20"/>
            </w:rPr>
          </w:pPr>
        </w:p>
      </w:tc>
    </w:tr>
    <w:tr w:rsidR="00FB7261" w:rsidRPr="00063586" w14:paraId="5550A259" w14:textId="77777777" w:rsidTr="00063586">
      <w:trPr>
        <w:trHeight w:hRule="exact" w:val="227"/>
      </w:trPr>
      <w:tc>
        <w:tcPr>
          <w:tcW w:w="1178" w:type="pct"/>
        </w:tcPr>
        <w:p w14:paraId="672C17EB" w14:textId="6D901508" w:rsidR="00FB7261" w:rsidRPr="00063586" w:rsidRDefault="00FB7261" w:rsidP="00FB7261">
          <w:pPr>
            <w:spacing w:line="288" w:lineRule="auto"/>
            <w:rPr>
              <w:rFonts w:cs="Arial"/>
              <w:b/>
              <w:bCs/>
              <w:color w:val="FFFFFF" w:themeColor="background1"/>
              <w:szCs w:val="20"/>
            </w:rPr>
          </w:pPr>
        </w:p>
      </w:tc>
      <w:tc>
        <w:tcPr>
          <w:tcW w:w="1968" w:type="pct"/>
        </w:tcPr>
        <w:p w14:paraId="219E86E3" w14:textId="38674A09" w:rsidR="00FB7261" w:rsidRPr="00063586" w:rsidRDefault="00FB7261" w:rsidP="00FB7261">
          <w:pPr>
            <w:spacing w:line="288" w:lineRule="auto"/>
            <w:rPr>
              <w:rFonts w:cs="Arial"/>
              <w:b/>
              <w:bCs/>
              <w:color w:val="FFFFFF" w:themeColor="background1"/>
              <w:szCs w:val="20"/>
            </w:rPr>
          </w:pPr>
        </w:p>
      </w:tc>
      <w:tc>
        <w:tcPr>
          <w:tcW w:w="1854" w:type="pct"/>
        </w:tcPr>
        <w:p w14:paraId="59A9773F" w14:textId="520C2EAB" w:rsidR="00FB7261" w:rsidRPr="00063586" w:rsidRDefault="00FB7261" w:rsidP="00FB7261">
          <w:pPr>
            <w:spacing w:line="288" w:lineRule="auto"/>
            <w:rPr>
              <w:rFonts w:cs="Arial"/>
              <w:b/>
              <w:bCs/>
              <w:color w:val="FFFFFF" w:themeColor="background1"/>
              <w:szCs w:val="20"/>
            </w:rPr>
          </w:pPr>
        </w:p>
      </w:tc>
    </w:tr>
    <w:tr w:rsidR="00FB7261" w:rsidRPr="00063586" w14:paraId="1520B082" w14:textId="77777777" w:rsidTr="00063586">
      <w:trPr>
        <w:trHeight w:hRule="exact" w:val="227"/>
      </w:trPr>
      <w:tc>
        <w:tcPr>
          <w:tcW w:w="1178" w:type="pct"/>
        </w:tcPr>
        <w:p w14:paraId="117110D8" w14:textId="77777777" w:rsidR="00FB7261" w:rsidRPr="00063586" w:rsidRDefault="00FB7261" w:rsidP="00FB7261">
          <w:pPr>
            <w:spacing w:line="288" w:lineRule="auto"/>
            <w:rPr>
              <w:rFonts w:cs="Arial"/>
              <w:b/>
              <w:bCs/>
              <w:color w:val="FFFFFF" w:themeColor="background1"/>
              <w:szCs w:val="20"/>
            </w:rPr>
          </w:pPr>
        </w:p>
      </w:tc>
      <w:tc>
        <w:tcPr>
          <w:tcW w:w="1968" w:type="pct"/>
        </w:tcPr>
        <w:p w14:paraId="399FE026" w14:textId="1928620C" w:rsidR="00FB7261" w:rsidRPr="00063586" w:rsidRDefault="00FB7261" w:rsidP="00FB7261">
          <w:pPr>
            <w:spacing w:line="288" w:lineRule="auto"/>
            <w:rPr>
              <w:rFonts w:cs="Arial"/>
              <w:b/>
              <w:bCs/>
              <w:color w:val="FFFFFF" w:themeColor="background1"/>
              <w:szCs w:val="20"/>
            </w:rPr>
          </w:pPr>
        </w:p>
      </w:tc>
      <w:tc>
        <w:tcPr>
          <w:tcW w:w="1854" w:type="pct"/>
        </w:tcPr>
        <w:p w14:paraId="4566D5B1" w14:textId="4B83C4F9" w:rsidR="00FB7261" w:rsidRPr="00063586" w:rsidRDefault="00FB7261" w:rsidP="00FB7261">
          <w:pPr>
            <w:spacing w:line="288" w:lineRule="auto"/>
            <w:rPr>
              <w:rFonts w:cs="Arial"/>
              <w:b/>
              <w:bCs/>
              <w:color w:val="FFFFFF" w:themeColor="background1"/>
              <w:szCs w:val="20"/>
            </w:rPr>
          </w:pPr>
        </w:p>
      </w:tc>
    </w:tr>
    <w:tr w:rsidR="00FB7261" w:rsidRPr="00063586" w14:paraId="64CCB52B" w14:textId="77777777" w:rsidTr="00063586">
      <w:trPr>
        <w:trHeight w:hRule="exact" w:val="227"/>
      </w:trPr>
      <w:tc>
        <w:tcPr>
          <w:tcW w:w="1178" w:type="pct"/>
        </w:tcPr>
        <w:p w14:paraId="22203076" w14:textId="77777777" w:rsidR="00FB7261" w:rsidRPr="00063586" w:rsidRDefault="00FB7261" w:rsidP="00FB7261">
          <w:pPr>
            <w:spacing w:line="288" w:lineRule="auto"/>
            <w:rPr>
              <w:rFonts w:cs="Arial"/>
              <w:b/>
              <w:bCs/>
              <w:color w:val="FFFFFF" w:themeColor="background1"/>
              <w:szCs w:val="20"/>
            </w:rPr>
          </w:pPr>
        </w:p>
      </w:tc>
      <w:tc>
        <w:tcPr>
          <w:tcW w:w="1968" w:type="pct"/>
        </w:tcPr>
        <w:p w14:paraId="47EFF269" w14:textId="44996114" w:rsidR="00FB7261" w:rsidRPr="00063586" w:rsidRDefault="00FB7261" w:rsidP="00FB7261">
          <w:pPr>
            <w:spacing w:line="288" w:lineRule="auto"/>
            <w:rPr>
              <w:rFonts w:cs="Arial"/>
              <w:b/>
              <w:bCs/>
              <w:color w:val="FFFFFF" w:themeColor="background1"/>
              <w:szCs w:val="20"/>
            </w:rPr>
          </w:pPr>
        </w:p>
      </w:tc>
      <w:tc>
        <w:tcPr>
          <w:tcW w:w="1854" w:type="pct"/>
        </w:tcPr>
        <w:p w14:paraId="5B33944A" w14:textId="3D4614D1" w:rsidR="00FB7261" w:rsidRPr="00063586" w:rsidRDefault="00FB7261" w:rsidP="00FB7261">
          <w:pPr>
            <w:spacing w:line="288" w:lineRule="auto"/>
            <w:rPr>
              <w:rFonts w:cs="Arial"/>
              <w:b/>
              <w:bCs/>
              <w:color w:val="FFFFFF" w:themeColor="background1"/>
              <w:szCs w:val="20"/>
            </w:rPr>
          </w:pPr>
        </w:p>
      </w:tc>
    </w:tr>
    <w:tr w:rsidR="00FB7261" w:rsidRPr="00063586" w14:paraId="3B8F54F3" w14:textId="77777777" w:rsidTr="00063586">
      <w:trPr>
        <w:trHeight w:hRule="exact" w:val="227"/>
      </w:trPr>
      <w:tc>
        <w:tcPr>
          <w:tcW w:w="1178" w:type="pct"/>
        </w:tcPr>
        <w:p w14:paraId="1C4F2E1B" w14:textId="77777777" w:rsidR="00FB7261" w:rsidRPr="00063586" w:rsidRDefault="00FB7261" w:rsidP="00FB7261">
          <w:pPr>
            <w:spacing w:line="288" w:lineRule="auto"/>
            <w:rPr>
              <w:rFonts w:cs="Arial"/>
              <w:b/>
              <w:bCs/>
              <w:color w:val="FFFFFF" w:themeColor="background1"/>
              <w:szCs w:val="20"/>
            </w:rPr>
          </w:pPr>
        </w:p>
      </w:tc>
      <w:tc>
        <w:tcPr>
          <w:tcW w:w="1968" w:type="pct"/>
        </w:tcPr>
        <w:p w14:paraId="24A88279" w14:textId="4323EF32" w:rsidR="00FB7261" w:rsidRPr="00063586" w:rsidRDefault="00FB7261" w:rsidP="00FB7261">
          <w:pPr>
            <w:spacing w:line="288" w:lineRule="auto"/>
            <w:rPr>
              <w:rFonts w:cs="Arial"/>
              <w:b/>
              <w:bCs/>
              <w:color w:val="FFFFFF" w:themeColor="background1"/>
              <w:szCs w:val="20"/>
            </w:rPr>
          </w:pPr>
        </w:p>
      </w:tc>
      <w:tc>
        <w:tcPr>
          <w:tcW w:w="1854" w:type="pct"/>
        </w:tcPr>
        <w:p w14:paraId="6FA22C6D" w14:textId="4B2E1D39" w:rsidR="00FB7261" w:rsidRPr="00063586" w:rsidRDefault="00FB7261" w:rsidP="00FB7261">
          <w:pPr>
            <w:spacing w:line="288" w:lineRule="auto"/>
            <w:rPr>
              <w:rFonts w:cs="Arial"/>
              <w:b/>
              <w:bCs/>
              <w:color w:val="FFFFFF" w:themeColor="background1"/>
              <w:szCs w:val="20"/>
            </w:rPr>
          </w:pPr>
        </w:p>
      </w:tc>
    </w:tr>
  </w:tbl>
  <w:p w14:paraId="04BAB1CB" w14:textId="77777777" w:rsidR="00063586" w:rsidRDefault="00063586" w:rsidP="00063586">
    <w:pPr>
      <w:pStyle w:val="Sidhuvud"/>
      <w:spacing w:after="14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B743FF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BB4612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1A87E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212589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F246F5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C54BB4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556CF5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00613B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0530227A"/>
    <w:multiLevelType w:val="multilevel"/>
    <w:tmpl w:val="B456EC32"/>
    <w:lvl w:ilvl="0">
      <w:start w:val="1"/>
      <w:numFmt w:val="bullet"/>
      <w:lvlText w:val="•"/>
      <w:lvlJc w:val="left"/>
      <w:pPr>
        <w:ind w:left="360" w:hanging="360"/>
      </w:pPr>
      <w:rPr>
        <w:rFonts w:ascii="Calibri" w:hAnsi="Calibri" w:hint="default"/>
        <w:color w:val="auto"/>
      </w:rPr>
    </w:lvl>
    <w:lvl w:ilvl="1">
      <w:start w:val="1"/>
      <w:numFmt w:val="bullet"/>
      <w:lvlText w:val="–"/>
      <w:lvlJc w:val="left"/>
      <w:pPr>
        <w:ind w:left="720" w:hanging="360"/>
      </w:pPr>
      <w:rPr>
        <w:rFonts w:ascii="Calibri" w:hAnsi="Calibri" w:hint="default"/>
        <w:color w:val="auto"/>
      </w:rPr>
    </w:lvl>
    <w:lvl w:ilvl="2">
      <w:start w:val="1"/>
      <w:numFmt w:val="bullet"/>
      <w:lvlText w:val="•"/>
      <w:lvlJc w:val="left"/>
      <w:pPr>
        <w:ind w:left="1080" w:hanging="360"/>
      </w:pPr>
      <w:rPr>
        <w:rFonts w:ascii="Calibri" w:hAnsi="Calibri" w:hint="default"/>
        <w:color w:val="auto"/>
      </w:rPr>
    </w:lvl>
    <w:lvl w:ilvl="3">
      <w:start w:val="1"/>
      <w:numFmt w:val="bullet"/>
      <w:lvlText w:val="–"/>
      <w:lvlJc w:val="left"/>
      <w:pPr>
        <w:ind w:left="1440" w:hanging="360"/>
      </w:pPr>
      <w:rPr>
        <w:rFonts w:ascii="Calibri" w:hAnsi="Calibri" w:hint="default"/>
        <w:color w:val="auto"/>
      </w:rPr>
    </w:lvl>
    <w:lvl w:ilvl="4">
      <w:start w:val="1"/>
      <w:numFmt w:val="bullet"/>
      <w:lvlText w:val="•"/>
      <w:lvlJc w:val="left"/>
      <w:pPr>
        <w:ind w:left="1800" w:hanging="360"/>
      </w:pPr>
      <w:rPr>
        <w:rFonts w:ascii="Calibri" w:hAnsi="Calibri" w:hint="default"/>
        <w:color w:val="auto"/>
      </w:rPr>
    </w:lvl>
    <w:lvl w:ilvl="5">
      <w:start w:val="1"/>
      <w:numFmt w:val="bullet"/>
      <w:lvlText w:val="–"/>
      <w:lvlJc w:val="left"/>
      <w:pPr>
        <w:ind w:left="2160" w:hanging="360"/>
      </w:pPr>
      <w:rPr>
        <w:rFonts w:ascii="Calibri" w:hAnsi="Calibri" w:hint="default"/>
        <w:color w:val="auto"/>
      </w:rPr>
    </w:lvl>
    <w:lvl w:ilvl="6">
      <w:start w:val="1"/>
      <w:numFmt w:val="bullet"/>
      <w:lvlText w:val="•"/>
      <w:lvlJc w:val="left"/>
      <w:pPr>
        <w:ind w:left="2520" w:hanging="360"/>
      </w:pPr>
      <w:rPr>
        <w:rFonts w:ascii="Calibri" w:hAnsi="Calibri" w:hint="default"/>
        <w:color w:val="auto"/>
      </w:rPr>
    </w:lvl>
    <w:lvl w:ilvl="7">
      <w:start w:val="1"/>
      <w:numFmt w:val="bullet"/>
      <w:lvlText w:val="–"/>
      <w:lvlJc w:val="left"/>
      <w:pPr>
        <w:ind w:left="2880" w:hanging="360"/>
      </w:pPr>
      <w:rPr>
        <w:rFonts w:ascii="Calibri" w:hAnsi="Calibri" w:hint="default"/>
        <w:color w:val="auto"/>
      </w:rPr>
    </w:lvl>
    <w:lvl w:ilvl="8">
      <w:start w:val="1"/>
      <w:numFmt w:val="bullet"/>
      <w:lvlText w:val="•"/>
      <w:lvlJc w:val="left"/>
      <w:pPr>
        <w:ind w:left="3240" w:hanging="360"/>
      </w:pPr>
      <w:rPr>
        <w:rFonts w:ascii="Calibri" w:hAnsi="Calibri" w:hint="default"/>
        <w:color w:val="auto"/>
      </w:rPr>
    </w:lvl>
  </w:abstractNum>
  <w:abstractNum w:abstractNumId="9" w15:restartNumberingAfterBreak="0">
    <w:nsid w:val="05E72DD2"/>
    <w:multiLevelType w:val="hybridMultilevel"/>
    <w:tmpl w:val="D318E168"/>
    <w:lvl w:ilvl="0" w:tplc="B660049E">
      <w:start w:val="1"/>
      <w:numFmt w:val="bullet"/>
      <w:lvlText w:val=""/>
      <w:lvlJc w:val="left"/>
      <w:pPr>
        <w:ind w:left="720" w:hanging="360"/>
      </w:pPr>
      <w:rPr>
        <w:rFonts w:ascii="Symbol" w:hAnsi="Symbol" w:hint="default"/>
        <w:color w:val="auto"/>
        <w:sz w:val="24"/>
        <w:szCs w:val="24"/>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05EE1867"/>
    <w:multiLevelType w:val="multilevel"/>
    <w:tmpl w:val="7C2C14C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7E0623"/>
    <w:multiLevelType w:val="hybridMultilevel"/>
    <w:tmpl w:val="2690BC3E"/>
    <w:lvl w:ilvl="0" w:tplc="E0106760">
      <w:start w:val="1"/>
      <w:numFmt w:val="bullet"/>
      <w:lvlText w:val=""/>
      <w:lvlJc w:val="left"/>
      <w:pPr>
        <w:ind w:left="720" w:hanging="360"/>
      </w:pPr>
      <w:rPr>
        <w:rFonts w:ascii="Symbol" w:hAnsi="Symbol" w:hint="default"/>
      </w:rPr>
    </w:lvl>
    <w:lvl w:ilvl="1" w:tplc="5486F408" w:tentative="1">
      <w:start w:val="1"/>
      <w:numFmt w:val="bullet"/>
      <w:lvlText w:val="o"/>
      <w:lvlJc w:val="left"/>
      <w:pPr>
        <w:ind w:left="1440" w:hanging="360"/>
      </w:pPr>
      <w:rPr>
        <w:rFonts w:ascii="Courier New" w:hAnsi="Courier New" w:cs="Courier New" w:hint="default"/>
      </w:rPr>
    </w:lvl>
    <w:lvl w:ilvl="2" w:tplc="5ABA2342" w:tentative="1">
      <w:start w:val="1"/>
      <w:numFmt w:val="bullet"/>
      <w:lvlText w:val=""/>
      <w:lvlJc w:val="left"/>
      <w:pPr>
        <w:ind w:left="2160" w:hanging="360"/>
      </w:pPr>
      <w:rPr>
        <w:rFonts w:ascii="Wingdings" w:hAnsi="Wingdings" w:hint="default"/>
      </w:rPr>
    </w:lvl>
    <w:lvl w:ilvl="3" w:tplc="EC08A49C" w:tentative="1">
      <w:start w:val="1"/>
      <w:numFmt w:val="bullet"/>
      <w:lvlText w:val=""/>
      <w:lvlJc w:val="left"/>
      <w:pPr>
        <w:ind w:left="2880" w:hanging="360"/>
      </w:pPr>
      <w:rPr>
        <w:rFonts w:ascii="Symbol" w:hAnsi="Symbol" w:hint="default"/>
      </w:rPr>
    </w:lvl>
    <w:lvl w:ilvl="4" w:tplc="859072D0" w:tentative="1">
      <w:start w:val="1"/>
      <w:numFmt w:val="bullet"/>
      <w:lvlText w:val="o"/>
      <w:lvlJc w:val="left"/>
      <w:pPr>
        <w:ind w:left="3600" w:hanging="360"/>
      </w:pPr>
      <w:rPr>
        <w:rFonts w:ascii="Courier New" w:hAnsi="Courier New" w:cs="Courier New" w:hint="default"/>
      </w:rPr>
    </w:lvl>
    <w:lvl w:ilvl="5" w:tplc="FA16B2C0" w:tentative="1">
      <w:start w:val="1"/>
      <w:numFmt w:val="bullet"/>
      <w:lvlText w:val=""/>
      <w:lvlJc w:val="left"/>
      <w:pPr>
        <w:ind w:left="4320" w:hanging="360"/>
      </w:pPr>
      <w:rPr>
        <w:rFonts w:ascii="Wingdings" w:hAnsi="Wingdings" w:hint="default"/>
      </w:rPr>
    </w:lvl>
    <w:lvl w:ilvl="6" w:tplc="FBB6299E" w:tentative="1">
      <w:start w:val="1"/>
      <w:numFmt w:val="bullet"/>
      <w:lvlText w:val=""/>
      <w:lvlJc w:val="left"/>
      <w:pPr>
        <w:ind w:left="5040" w:hanging="360"/>
      </w:pPr>
      <w:rPr>
        <w:rFonts w:ascii="Symbol" w:hAnsi="Symbol" w:hint="default"/>
      </w:rPr>
    </w:lvl>
    <w:lvl w:ilvl="7" w:tplc="1B6C5A4C" w:tentative="1">
      <w:start w:val="1"/>
      <w:numFmt w:val="bullet"/>
      <w:lvlText w:val="o"/>
      <w:lvlJc w:val="left"/>
      <w:pPr>
        <w:ind w:left="5760" w:hanging="360"/>
      </w:pPr>
      <w:rPr>
        <w:rFonts w:ascii="Courier New" w:hAnsi="Courier New" w:cs="Courier New" w:hint="default"/>
      </w:rPr>
    </w:lvl>
    <w:lvl w:ilvl="8" w:tplc="757CA732" w:tentative="1">
      <w:start w:val="1"/>
      <w:numFmt w:val="bullet"/>
      <w:lvlText w:val=""/>
      <w:lvlJc w:val="left"/>
      <w:pPr>
        <w:ind w:left="6480" w:hanging="360"/>
      </w:pPr>
      <w:rPr>
        <w:rFonts w:ascii="Wingdings" w:hAnsi="Wingdings" w:hint="default"/>
      </w:rPr>
    </w:lvl>
  </w:abstractNum>
  <w:abstractNum w:abstractNumId="12" w15:restartNumberingAfterBreak="0">
    <w:nsid w:val="0DCF6477"/>
    <w:multiLevelType w:val="multilevel"/>
    <w:tmpl w:val="D416D178"/>
    <w:lvl w:ilvl="0">
      <w:start w:val="1"/>
      <w:numFmt w:val="bullet"/>
      <w:pStyle w:val="Punktlista"/>
      <w:lvlText w:val="►"/>
      <w:lvlJc w:val="left"/>
      <w:pPr>
        <w:ind w:left="284" w:hanging="284"/>
      </w:pPr>
      <w:rPr>
        <w:rFonts w:ascii="Arial" w:hAnsi="Arial" w:hint="default"/>
        <w:color w:val="7930AE" w:themeColor="accent1"/>
      </w:rPr>
    </w:lvl>
    <w:lvl w:ilvl="1">
      <w:start w:val="1"/>
      <w:numFmt w:val="bullet"/>
      <w:pStyle w:val="Punktlista2"/>
      <w:lvlText w:val="►"/>
      <w:lvlJc w:val="left"/>
      <w:pPr>
        <w:ind w:left="567" w:hanging="283"/>
      </w:pPr>
      <w:rPr>
        <w:rFonts w:ascii="Arial" w:hAnsi="Arial" w:hint="default"/>
        <w:color w:val="7930AE" w:themeColor="accent1"/>
      </w:rPr>
    </w:lvl>
    <w:lvl w:ilvl="2">
      <w:start w:val="1"/>
      <w:numFmt w:val="bullet"/>
      <w:pStyle w:val="Punktlista3"/>
      <w:lvlText w:val="►"/>
      <w:lvlJc w:val="left"/>
      <w:pPr>
        <w:ind w:left="851" w:hanging="284"/>
      </w:pPr>
      <w:rPr>
        <w:rFonts w:ascii="Arial" w:hAnsi="Arial" w:hint="default"/>
        <w:color w:val="7930AE" w:themeColor="accent1"/>
      </w:rPr>
    </w:lvl>
    <w:lvl w:ilvl="3">
      <w:start w:val="1"/>
      <w:numFmt w:val="bullet"/>
      <w:pStyle w:val="Punktlista4"/>
      <w:lvlText w:val=""/>
      <w:lvlJc w:val="left"/>
      <w:pPr>
        <w:ind w:left="1134" w:hanging="283"/>
      </w:pPr>
      <w:rPr>
        <w:rFonts w:ascii="Symbol" w:hAnsi="Symbol" w:hint="default"/>
        <w:color w:val="auto"/>
      </w:rPr>
    </w:lvl>
    <w:lvl w:ilvl="4">
      <w:start w:val="1"/>
      <w:numFmt w:val="bullet"/>
      <w:pStyle w:val="Punktlista5"/>
      <w:lvlText w:val=""/>
      <w:lvlJc w:val="left"/>
      <w:pPr>
        <w:ind w:left="1418" w:hanging="284"/>
      </w:pPr>
      <w:rPr>
        <w:rFonts w:ascii="Symbol" w:hAnsi="Symbol" w:hint="default"/>
        <w:color w:val="auto"/>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0A13208"/>
    <w:multiLevelType w:val="hybridMultilevel"/>
    <w:tmpl w:val="563233CA"/>
    <w:lvl w:ilvl="0" w:tplc="FFFFFFFF">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1A6A1988"/>
    <w:multiLevelType w:val="multilevel"/>
    <w:tmpl w:val="F0101B5A"/>
    <w:lvl w:ilvl="0">
      <w:start w:val="1"/>
      <w:numFmt w:val="decimal"/>
      <w:pStyle w:val="Numreradrubrik1"/>
      <w:lvlText w:val="%1."/>
      <w:lvlJc w:val="left"/>
      <w:pPr>
        <w:ind w:left="851" w:hanging="851"/>
      </w:pPr>
      <w:rPr>
        <w:rFonts w:hint="default"/>
      </w:rPr>
    </w:lvl>
    <w:lvl w:ilvl="1">
      <w:start w:val="1"/>
      <w:numFmt w:val="decimal"/>
      <w:pStyle w:val="Numreradrubrik2"/>
      <w:lvlText w:val="%1.%2"/>
      <w:lvlJc w:val="left"/>
      <w:pPr>
        <w:ind w:left="851" w:hanging="851"/>
      </w:pPr>
      <w:rPr>
        <w:rFonts w:hint="default"/>
      </w:rPr>
    </w:lvl>
    <w:lvl w:ilvl="2">
      <w:start w:val="1"/>
      <w:numFmt w:val="decimal"/>
      <w:pStyle w:val="Numreradrubrik3"/>
      <w:lvlText w:val="%1.%2.%3"/>
      <w:lvlJc w:val="left"/>
      <w:pPr>
        <w:ind w:left="851" w:hanging="851"/>
      </w:pPr>
      <w:rPr>
        <w:rFonts w:hint="default"/>
      </w:rPr>
    </w:lvl>
    <w:lvl w:ilvl="3">
      <w:start w:val="1"/>
      <w:numFmt w:val="decimal"/>
      <w:pStyle w:val="Numreradrubrik4"/>
      <w:lvlText w:val="%1.%2.%3.%4"/>
      <w:lvlJc w:val="left"/>
      <w:pPr>
        <w:ind w:left="851" w:hanging="851"/>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F47260D"/>
    <w:multiLevelType w:val="hybridMultilevel"/>
    <w:tmpl w:val="0156AC3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227227EA"/>
    <w:multiLevelType w:val="hybridMultilevel"/>
    <w:tmpl w:val="CF9046D0"/>
    <w:lvl w:ilvl="0" w:tplc="041D0001">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7" w15:restartNumberingAfterBreak="0">
    <w:nsid w:val="2C894358"/>
    <w:multiLevelType w:val="multilevel"/>
    <w:tmpl w:val="7C2C14C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55371B9"/>
    <w:multiLevelType w:val="hybridMultilevel"/>
    <w:tmpl w:val="1D28E30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3C4A1E97"/>
    <w:multiLevelType w:val="hybridMultilevel"/>
    <w:tmpl w:val="264C7C8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44BD53AF"/>
    <w:multiLevelType w:val="hybridMultilevel"/>
    <w:tmpl w:val="EC1EBF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49AD38F9"/>
    <w:multiLevelType w:val="hybridMultilevel"/>
    <w:tmpl w:val="EA72A196"/>
    <w:lvl w:ilvl="0" w:tplc="FFFFFFFF">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51F149C0"/>
    <w:multiLevelType w:val="hybridMultilevel"/>
    <w:tmpl w:val="1A546FA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59832D81"/>
    <w:multiLevelType w:val="hybridMultilevel"/>
    <w:tmpl w:val="D7FC622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6D1D3B46"/>
    <w:multiLevelType w:val="hybridMultilevel"/>
    <w:tmpl w:val="3B686290"/>
    <w:lvl w:ilvl="0" w:tplc="041D0001">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25" w15:restartNumberingAfterBreak="0">
    <w:nsid w:val="73A67453"/>
    <w:multiLevelType w:val="multilevel"/>
    <w:tmpl w:val="16D4075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74D14FAD"/>
    <w:multiLevelType w:val="multilevel"/>
    <w:tmpl w:val="4B24F2BE"/>
    <w:lvl w:ilvl="0">
      <w:start w:val="1"/>
      <w:numFmt w:val="decimal"/>
      <w:pStyle w:val="Numreradlista"/>
      <w:lvlText w:val="%1."/>
      <w:lvlJc w:val="left"/>
      <w:pPr>
        <w:ind w:left="454" w:hanging="454"/>
      </w:pPr>
      <w:rPr>
        <w:rFonts w:hint="default"/>
      </w:rPr>
    </w:lvl>
    <w:lvl w:ilvl="1">
      <w:start w:val="1"/>
      <w:numFmt w:val="lowerLetter"/>
      <w:pStyle w:val="Numreradlista2"/>
      <w:lvlText w:val="%2)"/>
      <w:lvlJc w:val="left"/>
      <w:pPr>
        <w:ind w:left="907" w:hanging="453"/>
      </w:pPr>
      <w:rPr>
        <w:rFonts w:hint="default"/>
      </w:rPr>
    </w:lvl>
    <w:lvl w:ilvl="2">
      <w:start w:val="1"/>
      <w:numFmt w:val="lowerRoman"/>
      <w:pStyle w:val="Numreradlista3"/>
      <w:lvlText w:val="%3)"/>
      <w:lvlJc w:val="left"/>
      <w:pPr>
        <w:ind w:left="1361" w:hanging="454"/>
      </w:pPr>
      <w:rPr>
        <w:rFonts w:hint="default"/>
      </w:rPr>
    </w:lvl>
    <w:lvl w:ilvl="3">
      <w:start w:val="1"/>
      <w:numFmt w:val="upperLetter"/>
      <w:pStyle w:val="Numreradlista4"/>
      <w:lvlText w:val="%4)"/>
      <w:lvlJc w:val="left"/>
      <w:pPr>
        <w:ind w:left="1814" w:hanging="453"/>
      </w:pPr>
      <w:rPr>
        <w:rFonts w:hint="default"/>
      </w:rPr>
    </w:lvl>
    <w:lvl w:ilvl="4">
      <w:start w:val="1"/>
      <w:numFmt w:val="upperRoman"/>
      <w:lvlText w:val="%5)"/>
      <w:lvlJc w:val="left"/>
      <w:pPr>
        <w:ind w:left="2268" w:hanging="45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7A00DE8"/>
    <w:multiLevelType w:val="multilevel"/>
    <w:tmpl w:val="2C80856C"/>
    <w:lvl w:ilvl="0">
      <w:start w:val="1"/>
      <w:numFmt w:val="decimal"/>
      <w:pStyle w:val="NumreradRubrik"/>
      <w:lvlText w:val="%1."/>
      <w:lvlJc w:val="left"/>
      <w:pPr>
        <w:ind w:left="454" w:hanging="454"/>
      </w:pPr>
      <w:rPr>
        <w:rFonts w:hint="default"/>
      </w:rPr>
    </w:lvl>
    <w:lvl w:ilvl="1">
      <w:start w:val="1"/>
      <w:numFmt w:val="low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5"/>
  </w:num>
  <w:num w:numId="2">
    <w:abstractNumId w:val="3"/>
  </w:num>
  <w:num w:numId="3">
    <w:abstractNumId w:val="2"/>
  </w:num>
  <w:num w:numId="4">
    <w:abstractNumId w:val="1"/>
  </w:num>
  <w:num w:numId="5">
    <w:abstractNumId w:val="0"/>
  </w:num>
  <w:num w:numId="6">
    <w:abstractNumId w:val="8"/>
  </w:num>
  <w:num w:numId="7">
    <w:abstractNumId w:val="7"/>
  </w:num>
  <w:num w:numId="8">
    <w:abstractNumId w:val="6"/>
  </w:num>
  <w:num w:numId="9">
    <w:abstractNumId w:val="5"/>
  </w:num>
  <w:num w:numId="10">
    <w:abstractNumId w:val="4"/>
  </w:num>
  <w:num w:numId="11">
    <w:abstractNumId w:val="11"/>
  </w:num>
  <w:num w:numId="12">
    <w:abstractNumId w:val="8"/>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10"/>
  </w:num>
  <w:num w:numId="16">
    <w:abstractNumId w:val="17"/>
  </w:num>
  <w:num w:numId="17">
    <w:abstractNumId w:val="26"/>
  </w:num>
  <w:num w:numId="18">
    <w:abstractNumId w:val="26"/>
  </w:num>
  <w:num w:numId="19">
    <w:abstractNumId w:val="26"/>
  </w:num>
  <w:num w:numId="20">
    <w:abstractNumId w:val="26"/>
  </w:num>
  <w:num w:numId="21">
    <w:abstractNumId w:val="26"/>
  </w:num>
  <w:num w:numId="22">
    <w:abstractNumId w:val="27"/>
  </w:num>
  <w:num w:numId="23">
    <w:abstractNumId w:val="27"/>
  </w:num>
  <w:num w:numId="24">
    <w:abstractNumId w:val="12"/>
  </w:num>
  <w:num w:numId="25">
    <w:abstractNumId w:val="12"/>
  </w:num>
  <w:num w:numId="26">
    <w:abstractNumId w:val="12"/>
  </w:num>
  <w:num w:numId="27">
    <w:abstractNumId w:val="12"/>
  </w:num>
  <w:num w:numId="28">
    <w:abstractNumId w:val="12"/>
  </w:num>
  <w:num w:numId="29">
    <w:abstractNumId w:val="24"/>
  </w:num>
  <w:num w:numId="30">
    <w:abstractNumId w:val="22"/>
  </w:num>
  <w:num w:numId="31">
    <w:abstractNumId w:val="15"/>
  </w:num>
  <w:num w:numId="32">
    <w:abstractNumId w:val="21"/>
  </w:num>
  <w:num w:numId="33">
    <w:abstractNumId w:val="16"/>
  </w:num>
  <w:num w:numId="34">
    <w:abstractNumId w:val="9"/>
  </w:num>
  <w:num w:numId="35">
    <w:abstractNumId w:val="13"/>
  </w:num>
  <w:num w:numId="36">
    <w:abstractNumId w:val="19"/>
  </w:num>
  <w:num w:numId="37">
    <w:abstractNumId w:val="18"/>
  </w:num>
  <w:num w:numId="38">
    <w:abstractNumId w:val="23"/>
  </w:num>
  <w:num w:numId="3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953"/>
    <w:rsid w:val="000019F4"/>
    <w:rsid w:val="00001C52"/>
    <w:rsid w:val="00004313"/>
    <w:rsid w:val="00017C77"/>
    <w:rsid w:val="00021746"/>
    <w:rsid w:val="00023C04"/>
    <w:rsid w:val="00023CF5"/>
    <w:rsid w:val="00024610"/>
    <w:rsid w:val="00025144"/>
    <w:rsid w:val="000304A9"/>
    <w:rsid w:val="00035827"/>
    <w:rsid w:val="00035D01"/>
    <w:rsid w:val="00036192"/>
    <w:rsid w:val="00037250"/>
    <w:rsid w:val="00037E7A"/>
    <w:rsid w:val="000428AA"/>
    <w:rsid w:val="00043B55"/>
    <w:rsid w:val="00047232"/>
    <w:rsid w:val="000516D0"/>
    <w:rsid w:val="00061089"/>
    <w:rsid w:val="00063586"/>
    <w:rsid w:val="00065AC3"/>
    <w:rsid w:val="0008032B"/>
    <w:rsid w:val="000810FD"/>
    <w:rsid w:val="00081E07"/>
    <w:rsid w:val="00082334"/>
    <w:rsid w:val="00083807"/>
    <w:rsid w:val="00085061"/>
    <w:rsid w:val="00086C81"/>
    <w:rsid w:val="000879D1"/>
    <w:rsid w:val="00090BF2"/>
    <w:rsid w:val="000919D4"/>
    <w:rsid w:val="000927CE"/>
    <w:rsid w:val="000937F4"/>
    <w:rsid w:val="000949D1"/>
    <w:rsid w:val="00094E5D"/>
    <w:rsid w:val="00097AFB"/>
    <w:rsid w:val="000A259F"/>
    <w:rsid w:val="000A3F8B"/>
    <w:rsid w:val="000A46D4"/>
    <w:rsid w:val="000B37F9"/>
    <w:rsid w:val="000B5F39"/>
    <w:rsid w:val="000B7666"/>
    <w:rsid w:val="000C226E"/>
    <w:rsid w:val="000C3DBD"/>
    <w:rsid w:val="000C60F9"/>
    <w:rsid w:val="000D071C"/>
    <w:rsid w:val="000D2474"/>
    <w:rsid w:val="000D29F7"/>
    <w:rsid w:val="000D4286"/>
    <w:rsid w:val="000D5DC0"/>
    <w:rsid w:val="000D787A"/>
    <w:rsid w:val="000D7965"/>
    <w:rsid w:val="000E03BB"/>
    <w:rsid w:val="000E51A3"/>
    <w:rsid w:val="00100A01"/>
    <w:rsid w:val="0010206C"/>
    <w:rsid w:val="00104807"/>
    <w:rsid w:val="0011207E"/>
    <w:rsid w:val="001129A3"/>
    <w:rsid w:val="00120547"/>
    <w:rsid w:val="0012647C"/>
    <w:rsid w:val="00131498"/>
    <w:rsid w:val="00136C6B"/>
    <w:rsid w:val="00142663"/>
    <w:rsid w:val="00146452"/>
    <w:rsid w:val="00146530"/>
    <w:rsid w:val="001551C6"/>
    <w:rsid w:val="001603CD"/>
    <w:rsid w:val="00165E28"/>
    <w:rsid w:val="00167AC2"/>
    <w:rsid w:val="00172215"/>
    <w:rsid w:val="00174C39"/>
    <w:rsid w:val="00177FF2"/>
    <w:rsid w:val="001849A1"/>
    <w:rsid w:val="00187FE5"/>
    <w:rsid w:val="0019680D"/>
    <w:rsid w:val="0019766D"/>
    <w:rsid w:val="00197EFC"/>
    <w:rsid w:val="001A0419"/>
    <w:rsid w:val="001A6C37"/>
    <w:rsid w:val="001A7D3F"/>
    <w:rsid w:val="001A7DBF"/>
    <w:rsid w:val="001B0615"/>
    <w:rsid w:val="001B2002"/>
    <w:rsid w:val="001B394D"/>
    <w:rsid w:val="001B4BB9"/>
    <w:rsid w:val="001B6C60"/>
    <w:rsid w:val="001D37B5"/>
    <w:rsid w:val="001D66A4"/>
    <w:rsid w:val="001D6F02"/>
    <w:rsid w:val="001D7140"/>
    <w:rsid w:val="001E5759"/>
    <w:rsid w:val="001E6604"/>
    <w:rsid w:val="001E7864"/>
    <w:rsid w:val="001F1ABD"/>
    <w:rsid w:val="001F1D42"/>
    <w:rsid w:val="001F2A6A"/>
    <w:rsid w:val="001F40AC"/>
    <w:rsid w:val="00207145"/>
    <w:rsid w:val="0021265B"/>
    <w:rsid w:val="0021299A"/>
    <w:rsid w:val="00220B93"/>
    <w:rsid w:val="002252AA"/>
    <w:rsid w:val="0023309C"/>
    <w:rsid w:val="002346A2"/>
    <w:rsid w:val="00235637"/>
    <w:rsid w:val="00237D8B"/>
    <w:rsid w:val="002441E9"/>
    <w:rsid w:val="0025003C"/>
    <w:rsid w:val="00252D7E"/>
    <w:rsid w:val="002611BD"/>
    <w:rsid w:val="00261910"/>
    <w:rsid w:val="00263979"/>
    <w:rsid w:val="00265E41"/>
    <w:rsid w:val="00266EED"/>
    <w:rsid w:val="00266F56"/>
    <w:rsid w:val="00271505"/>
    <w:rsid w:val="002747B6"/>
    <w:rsid w:val="00276E97"/>
    <w:rsid w:val="002804AB"/>
    <w:rsid w:val="00283351"/>
    <w:rsid w:val="0028344A"/>
    <w:rsid w:val="00285C2E"/>
    <w:rsid w:val="002911CB"/>
    <w:rsid w:val="00291581"/>
    <w:rsid w:val="002915F8"/>
    <w:rsid w:val="00292634"/>
    <w:rsid w:val="00294915"/>
    <w:rsid w:val="002A223C"/>
    <w:rsid w:val="002A727E"/>
    <w:rsid w:val="002B0C5D"/>
    <w:rsid w:val="002B5677"/>
    <w:rsid w:val="002C56D3"/>
    <w:rsid w:val="002D03E6"/>
    <w:rsid w:val="002E07E5"/>
    <w:rsid w:val="002E72A2"/>
    <w:rsid w:val="002F3EF8"/>
    <w:rsid w:val="002F6366"/>
    <w:rsid w:val="002F689C"/>
    <w:rsid w:val="002F7366"/>
    <w:rsid w:val="003010AE"/>
    <w:rsid w:val="00314DEB"/>
    <w:rsid w:val="00324BC6"/>
    <w:rsid w:val="00325CFE"/>
    <w:rsid w:val="00330E84"/>
    <w:rsid w:val="00337C23"/>
    <w:rsid w:val="003404EF"/>
    <w:rsid w:val="00340679"/>
    <w:rsid w:val="00340984"/>
    <w:rsid w:val="0035044E"/>
    <w:rsid w:val="00355886"/>
    <w:rsid w:val="0035597D"/>
    <w:rsid w:val="003605F5"/>
    <w:rsid w:val="0036067A"/>
    <w:rsid w:val="00361BC9"/>
    <w:rsid w:val="00367C7E"/>
    <w:rsid w:val="00371087"/>
    <w:rsid w:val="003821DC"/>
    <w:rsid w:val="00386363"/>
    <w:rsid w:val="00390895"/>
    <w:rsid w:val="00392A50"/>
    <w:rsid w:val="003977E2"/>
    <w:rsid w:val="003A0A53"/>
    <w:rsid w:val="003A0FEC"/>
    <w:rsid w:val="003A20E6"/>
    <w:rsid w:val="003B04C8"/>
    <w:rsid w:val="003B0770"/>
    <w:rsid w:val="003B07E7"/>
    <w:rsid w:val="003B1C90"/>
    <w:rsid w:val="003B5771"/>
    <w:rsid w:val="003C1D97"/>
    <w:rsid w:val="003D1AD5"/>
    <w:rsid w:val="003D3921"/>
    <w:rsid w:val="003E2E60"/>
    <w:rsid w:val="003E7D37"/>
    <w:rsid w:val="003E7EBE"/>
    <w:rsid w:val="003F0B66"/>
    <w:rsid w:val="003F0BD7"/>
    <w:rsid w:val="003F12CC"/>
    <w:rsid w:val="003F136E"/>
    <w:rsid w:val="003F1E20"/>
    <w:rsid w:val="003F2BEA"/>
    <w:rsid w:val="003F47FB"/>
    <w:rsid w:val="004001DA"/>
    <w:rsid w:val="0040158D"/>
    <w:rsid w:val="004023F9"/>
    <w:rsid w:val="00410F86"/>
    <w:rsid w:val="00411FB3"/>
    <w:rsid w:val="004127E6"/>
    <w:rsid w:val="00423052"/>
    <w:rsid w:val="00425F12"/>
    <w:rsid w:val="00431DB6"/>
    <w:rsid w:val="004327CC"/>
    <w:rsid w:val="004333A3"/>
    <w:rsid w:val="00436179"/>
    <w:rsid w:val="004457CA"/>
    <w:rsid w:val="0045080D"/>
    <w:rsid w:val="004539FA"/>
    <w:rsid w:val="0045409B"/>
    <w:rsid w:val="0045568B"/>
    <w:rsid w:val="004579C9"/>
    <w:rsid w:val="004579EA"/>
    <w:rsid w:val="00460578"/>
    <w:rsid w:val="004629EF"/>
    <w:rsid w:val="00462BD2"/>
    <w:rsid w:val="00463F60"/>
    <w:rsid w:val="0046458D"/>
    <w:rsid w:val="00466844"/>
    <w:rsid w:val="00466ABB"/>
    <w:rsid w:val="0047112B"/>
    <w:rsid w:val="00472FE4"/>
    <w:rsid w:val="00476DDD"/>
    <w:rsid w:val="00481060"/>
    <w:rsid w:val="00483F66"/>
    <w:rsid w:val="004859FB"/>
    <w:rsid w:val="0049025F"/>
    <w:rsid w:val="004A3C41"/>
    <w:rsid w:val="004A427E"/>
    <w:rsid w:val="004B171D"/>
    <w:rsid w:val="004B19F5"/>
    <w:rsid w:val="004B379E"/>
    <w:rsid w:val="004B7052"/>
    <w:rsid w:val="004C593D"/>
    <w:rsid w:val="004C6CF4"/>
    <w:rsid w:val="004D0611"/>
    <w:rsid w:val="004D0839"/>
    <w:rsid w:val="004E08FC"/>
    <w:rsid w:val="004E0B05"/>
    <w:rsid w:val="004E2B92"/>
    <w:rsid w:val="004E3431"/>
    <w:rsid w:val="004F2653"/>
    <w:rsid w:val="004F58CE"/>
    <w:rsid w:val="004F5F93"/>
    <w:rsid w:val="004F6E9F"/>
    <w:rsid w:val="00501942"/>
    <w:rsid w:val="00506E1F"/>
    <w:rsid w:val="0050723F"/>
    <w:rsid w:val="00515D8E"/>
    <w:rsid w:val="0053062B"/>
    <w:rsid w:val="00531334"/>
    <w:rsid w:val="00531996"/>
    <w:rsid w:val="005377E7"/>
    <w:rsid w:val="00537FD4"/>
    <w:rsid w:val="00542AC8"/>
    <w:rsid w:val="005537A8"/>
    <w:rsid w:val="00553AE2"/>
    <w:rsid w:val="00560EEC"/>
    <w:rsid w:val="00561478"/>
    <w:rsid w:val="00563F17"/>
    <w:rsid w:val="00564672"/>
    <w:rsid w:val="00567DA7"/>
    <w:rsid w:val="00573DDB"/>
    <w:rsid w:val="00575871"/>
    <w:rsid w:val="00580161"/>
    <w:rsid w:val="0058084B"/>
    <w:rsid w:val="00586919"/>
    <w:rsid w:val="00592945"/>
    <w:rsid w:val="00594A35"/>
    <w:rsid w:val="00594D98"/>
    <w:rsid w:val="005A1DEE"/>
    <w:rsid w:val="005A403A"/>
    <w:rsid w:val="005A4157"/>
    <w:rsid w:val="005A4EB8"/>
    <w:rsid w:val="005A6F62"/>
    <w:rsid w:val="005B66F7"/>
    <w:rsid w:val="005C4A0C"/>
    <w:rsid w:val="005C4A49"/>
    <w:rsid w:val="005C6423"/>
    <w:rsid w:val="005D3906"/>
    <w:rsid w:val="005E0CDB"/>
    <w:rsid w:val="005E0D50"/>
    <w:rsid w:val="005E11DA"/>
    <w:rsid w:val="005F29FB"/>
    <w:rsid w:val="005F3453"/>
    <w:rsid w:val="005F4733"/>
    <w:rsid w:val="0060107D"/>
    <w:rsid w:val="00606B0F"/>
    <w:rsid w:val="006108EF"/>
    <w:rsid w:val="00611F1F"/>
    <w:rsid w:val="00612700"/>
    <w:rsid w:val="00612D95"/>
    <w:rsid w:val="006137D6"/>
    <w:rsid w:val="00617273"/>
    <w:rsid w:val="0061749B"/>
    <w:rsid w:val="00634CB1"/>
    <w:rsid w:val="006353F1"/>
    <w:rsid w:val="00635BF8"/>
    <w:rsid w:val="00635DBD"/>
    <w:rsid w:val="00641322"/>
    <w:rsid w:val="00641E8B"/>
    <w:rsid w:val="00643D68"/>
    <w:rsid w:val="00652C7F"/>
    <w:rsid w:val="00654580"/>
    <w:rsid w:val="0065505D"/>
    <w:rsid w:val="006551F3"/>
    <w:rsid w:val="0067338D"/>
    <w:rsid w:val="00674502"/>
    <w:rsid w:val="00675AFC"/>
    <w:rsid w:val="006803C2"/>
    <w:rsid w:val="0068247B"/>
    <w:rsid w:val="0068630F"/>
    <w:rsid w:val="00693ED8"/>
    <w:rsid w:val="00695545"/>
    <w:rsid w:val="00697C2E"/>
    <w:rsid w:val="006A0C0A"/>
    <w:rsid w:val="006A3D31"/>
    <w:rsid w:val="006A60A8"/>
    <w:rsid w:val="006B3AC6"/>
    <w:rsid w:val="006C0636"/>
    <w:rsid w:val="006C3DF7"/>
    <w:rsid w:val="006C4DA1"/>
    <w:rsid w:val="006C7C88"/>
    <w:rsid w:val="006D0EB4"/>
    <w:rsid w:val="006E43A5"/>
    <w:rsid w:val="006E6496"/>
    <w:rsid w:val="00702660"/>
    <w:rsid w:val="007224DB"/>
    <w:rsid w:val="00730775"/>
    <w:rsid w:val="00730B3C"/>
    <w:rsid w:val="007358D4"/>
    <w:rsid w:val="00736E77"/>
    <w:rsid w:val="00737193"/>
    <w:rsid w:val="00740C94"/>
    <w:rsid w:val="00743E4E"/>
    <w:rsid w:val="007512FE"/>
    <w:rsid w:val="0075167F"/>
    <w:rsid w:val="00760D95"/>
    <w:rsid w:val="007629A8"/>
    <w:rsid w:val="007665DD"/>
    <w:rsid w:val="00766BEC"/>
    <w:rsid w:val="00770FD4"/>
    <w:rsid w:val="00772B6E"/>
    <w:rsid w:val="00775535"/>
    <w:rsid w:val="0077583A"/>
    <w:rsid w:val="00781E04"/>
    <w:rsid w:val="007829D2"/>
    <w:rsid w:val="00782A5B"/>
    <w:rsid w:val="00783074"/>
    <w:rsid w:val="00784A1C"/>
    <w:rsid w:val="0078522D"/>
    <w:rsid w:val="007869E3"/>
    <w:rsid w:val="00793A52"/>
    <w:rsid w:val="007959B8"/>
    <w:rsid w:val="007A0B53"/>
    <w:rsid w:val="007B1166"/>
    <w:rsid w:val="007B1DCE"/>
    <w:rsid w:val="007B4497"/>
    <w:rsid w:val="007B4720"/>
    <w:rsid w:val="007B51C6"/>
    <w:rsid w:val="007B634A"/>
    <w:rsid w:val="007C0E42"/>
    <w:rsid w:val="007C1B07"/>
    <w:rsid w:val="007C3739"/>
    <w:rsid w:val="007C5139"/>
    <w:rsid w:val="007C5E23"/>
    <w:rsid w:val="007D4E64"/>
    <w:rsid w:val="007E11B1"/>
    <w:rsid w:val="007E16FA"/>
    <w:rsid w:val="007F3484"/>
    <w:rsid w:val="007F3BEE"/>
    <w:rsid w:val="007F4E25"/>
    <w:rsid w:val="00801BBF"/>
    <w:rsid w:val="008027BC"/>
    <w:rsid w:val="00811D54"/>
    <w:rsid w:val="0081330E"/>
    <w:rsid w:val="00816FA9"/>
    <w:rsid w:val="008215CB"/>
    <w:rsid w:val="00822A22"/>
    <w:rsid w:val="00831AEB"/>
    <w:rsid w:val="008332D3"/>
    <w:rsid w:val="00834506"/>
    <w:rsid w:val="00834DA9"/>
    <w:rsid w:val="00834E7E"/>
    <w:rsid w:val="00840D5B"/>
    <w:rsid w:val="00841D9C"/>
    <w:rsid w:val="008440CC"/>
    <w:rsid w:val="00845D48"/>
    <w:rsid w:val="00846D6B"/>
    <w:rsid w:val="008500C1"/>
    <w:rsid w:val="00850256"/>
    <w:rsid w:val="008574B7"/>
    <w:rsid w:val="00861546"/>
    <w:rsid w:val="00863B0D"/>
    <w:rsid w:val="00865C03"/>
    <w:rsid w:val="00867EFF"/>
    <w:rsid w:val="00870403"/>
    <w:rsid w:val="00872405"/>
    <w:rsid w:val="00875CBE"/>
    <w:rsid w:val="00881281"/>
    <w:rsid w:val="00882C45"/>
    <w:rsid w:val="00883901"/>
    <w:rsid w:val="00886A54"/>
    <w:rsid w:val="008958A4"/>
    <w:rsid w:val="008A13FF"/>
    <w:rsid w:val="008A525C"/>
    <w:rsid w:val="008A6CD5"/>
    <w:rsid w:val="008B46F3"/>
    <w:rsid w:val="008B5305"/>
    <w:rsid w:val="008C5285"/>
    <w:rsid w:val="008D4F31"/>
    <w:rsid w:val="008D5C10"/>
    <w:rsid w:val="008D6CE5"/>
    <w:rsid w:val="008F0937"/>
    <w:rsid w:val="008F71BA"/>
    <w:rsid w:val="008F789B"/>
    <w:rsid w:val="008F7FB2"/>
    <w:rsid w:val="00900ADB"/>
    <w:rsid w:val="0090333C"/>
    <w:rsid w:val="00910BC1"/>
    <w:rsid w:val="00910C25"/>
    <w:rsid w:val="0091229C"/>
    <w:rsid w:val="00912C10"/>
    <w:rsid w:val="00912FD4"/>
    <w:rsid w:val="00916F40"/>
    <w:rsid w:val="009255D9"/>
    <w:rsid w:val="00934D21"/>
    <w:rsid w:val="00937758"/>
    <w:rsid w:val="00941A3B"/>
    <w:rsid w:val="00942289"/>
    <w:rsid w:val="00947BCD"/>
    <w:rsid w:val="0095221C"/>
    <w:rsid w:val="00952D8A"/>
    <w:rsid w:val="00953472"/>
    <w:rsid w:val="009571A6"/>
    <w:rsid w:val="00957E8D"/>
    <w:rsid w:val="00961ED6"/>
    <w:rsid w:val="00966DB2"/>
    <w:rsid w:val="00972D16"/>
    <w:rsid w:val="00973775"/>
    <w:rsid w:val="00976057"/>
    <w:rsid w:val="00983278"/>
    <w:rsid w:val="0098522A"/>
    <w:rsid w:val="0099293C"/>
    <w:rsid w:val="009930B9"/>
    <w:rsid w:val="00993967"/>
    <w:rsid w:val="00995580"/>
    <w:rsid w:val="009A427D"/>
    <w:rsid w:val="009A70A5"/>
    <w:rsid w:val="009B2791"/>
    <w:rsid w:val="009C0941"/>
    <w:rsid w:val="009D275A"/>
    <w:rsid w:val="009D509B"/>
    <w:rsid w:val="009E12CA"/>
    <w:rsid w:val="009E1804"/>
    <w:rsid w:val="009E5B12"/>
    <w:rsid w:val="009E6EF9"/>
    <w:rsid w:val="009E7B4D"/>
    <w:rsid w:val="009E7B9D"/>
    <w:rsid w:val="009E7F82"/>
    <w:rsid w:val="009F5093"/>
    <w:rsid w:val="009F6032"/>
    <w:rsid w:val="00A0403F"/>
    <w:rsid w:val="00A04844"/>
    <w:rsid w:val="00A076D6"/>
    <w:rsid w:val="00A07829"/>
    <w:rsid w:val="00A100B1"/>
    <w:rsid w:val="00A13B12"/>
    <w:rsid w:val="00A140D9"/>
    <w:rsid w:val="00A1433C"/>
    <w:rsid w:val="00A15784"/>
    <w:rsid w:val="00A16575"/>
    <w:rsid w:val="00A17217"/>
    <w:rsid w:val="00A17B37"/>
    <w:rsid w:val="00A2125B"/>
    <w:rsid w:val="00A23320"/>
    <w:rsid w:val="00A25EAB"/>
    <w:rsid w:val="00A3480C"/>
    <w:rsid w:val="00A37257"/>
    <w:rsid w:val="00A43029"/>
    <w:rsid w:val="00A43981"/>
    <w:rsid w:val="00A43B7C"/>
    <w:rsid w:val="00A45028"/>
    <w:rsid w:val="00A47F91"/>
    <w:rsid w:val="00A51CEF"/>
    <w:rsid w:val="00A6449E"/>
    <w:rsid w:val="00A65005"/>
    <w:rsid w:val="00A657F4"/>
    <w:rsid w:val="00A65CAA"/>
    <w:rsid w:val="00A71A82"/>
    <w:rsid w:val="00A73253"/>
    <w:rsid w:val="00A80C68"/>
    <w:rsid w:val="00A87B49"/>
    <w:rsid w:val="00A910FD"/>
    <w:rsid w:val="00A93C90"/>
    <w:rsid w:val="00A96DA2"/>
    <w:rsid w:val="00AA0E07"/>
    <w:rsid w:val="00AA3A34"/>
    <w:rsid w:val="00AA5120"/>
    <w:rsid w:val="00AA5261"/>
    <w:rsid w:val="00AA5C9A"/>
    <w:rsid w:val="00AB167A"/>
    <w:rsid w:val="00AB2226"/>
    <w:rsid w:val="00AB2320"/>
    <w:rsid w:val="00AB2404"/>
    <w:rsid w:val="00AB24CA"/>
    <w:rsid w:val="00AB3952"/>
    <w:rsid w:val="00AB57E2"/>
    <w:rsid w:val="00AB701B"/>
    <w:rsid w:val="00AC0FB5"/>
    <w:rsid w:val="00AC2C22"/>
    <w:rsid w:val="00AC7EE7"/>
    <w:rsid w:val="00AD16C5"/>
    <w:rsid w:val="00AD354E"/>
    <w:rsid w:val="00AD4124"/>
    <w:rsid w:val="00AD487A"/>
    <w:rsid w:val="00AD5832"/>
    <w:rsid w:val="00AE7AD0"/>
    <w:rsid w:val="00AE7B84"/>
    <w:rsid w:val="00AF0DF2"/>
    <w:rsid w:val="00AF2A34"/>
    <w:rsid w:val="00AF5B57"/>
    <w:rsid w:val="00B01DF2"/>
    <w:rsid w:val="00B04F33"/>
    <w:rsid w:val="00B07B2B"/>
    <w:rsid w:val="00B07ED4"/>
    <w:rsid w:val="00B10736"/>
    <w:rsid w:val="00B107D1"/>
    <w:rsid w:val="00B1219E"/>
    <w:rsid w:val="00B1580D"/>
    <w:rsid w:val="00B15FCF"/>
    <w:rsid w:val="00B2250C"/>
    <w:rsid w:val="00B22AD5"/>
    <w:rsid w:val="00B23B09"/>
    <w:rsid w:val="00B24231"/>
    <w:rsid w:val="00B30455"/>
    <w:rsid w:val="00B31721"/>
    <w:rsid w:val="00B32309"/>
    <w:rsid w:val="00B3277B"/>
    <w:rsid w:val="00B32953"/>
    <w:rsid w:val="00B33081"/>
    <w:rsid w:val="00B3612C"/>
    <w:rsid w:val="00B4012D"/>
    <w:rsid w:val="00B4285A"/>
    <w:rsid w:val="00B42FA5"/>
    <w:rsid w:val="00B51BE1"/>
    <w:rsid w:val="00B546AA"/>
    <w:rsid w:val="00B55520"/>
    <w:rsid w:val="00B6416A"/>
    <w:rsid w:val="00B64BCC"/>
    <w:rsid w:val="00B662EA"/>
    <w:rsid w:val="00B7091B"/>
    <w:rsid w:val="00B71B19"/>
    <w:rsid w:val="00B72F43"/>
    <w:rsid w:val="00B8037D"/>
    <w:rsid w:val="00B81BEA"/>
    <w:rsid w:val="00B83CFD"/>
    <w:rsid w:val="00B92041"/>
    <w:rsid w:val="00B92C7D"/>
    <w:rsid w:val="00BA06F0"/>
    <w:rsid w:val="00BA1A2A"/>
    <w:rsid w:val="00BA1B32"/>
    <w:rsid w:val="00BA1C60"/>
    <w:rsid w:val="00BB0B21"/>
    <w:rsid w:val="00BB351A"/>
    <w:rsid w:val="00BB48AC"/>
    <w:rsid w:val="00BB56D0"/>
    <w:rsid w:val="00BB65D6"/>
    <w:rsid w:val="00BB7B8B"/>
    <w:rsid w:val="00BC3E77"/>
    <w:rsid w:val="00BD7AFD"/>
    <w:rsid w:val="00BE0327"/>
    <w:rsid w:val="00BE3F3D"/>
    <w:rsid w:val="00BE783D"/>
    <w:rsid w:val="00BF2DAB"/>
    <w:rsid w:val="00BF5120"/>
    <w:rsid w:val="00BF5D48"/>
    <w:rsid w:val="00BF6968"/>
    <w:rsid w:val="00C006F7"/>
    <w:rsid w:val="00C02681"/>
    <w:rsid w:val="00C04925"/>
    <w:rsid w:val="00C079B5"/>
    <w:rsid w:val="00C13434"/>
    <w:rsid w:val="00C15655"/>
    <w:rsid w:val="00C17AB7"/>
    <w:rsid w:val="00C30D7B"/>
    <w:rsid w:val="00C3149E"/>
    <w:rsid w:val="00C3242D"/>
    <w:rsid w:val="00C345C5"/>
    <w:rsid w:val="00C35414"/>
    <w:rsid w:val="00C40210"/>
    <w:rsid w:val="00C4216C"/>
    <w:rsid w:val="00C51070"/>
    <w:rsid w:val="00C52132"/>
    <w:rsid w:val="00C63DA4"/>
    <w:rsid w:val="00C63FEF"/>
    <w:rsid w:val="00C655FF"/>
    <w:rsid w:val="00C709BE"/>
    <w:rsid w:val="00C74D32"/>
    <w:rsid w:val="00C75F53"/>
    <w:rsid w:val="00C82118"/>
    <w:rsid w:val="00C83A5B"/>
    <w:rsid w:val="00C85A69"/>
    <w:rsid w:val="00C8705E"/>
    <w:rsid w:val="00C8728E"/>
    <w:rsid w:val="00CA12A8"/>
    <w:rsid w:val="00CA27C4"/>
    <w:rsid w:val="00CA7DEB"/>
    <w:rsid w:val="00CC03E9"/>
    <w:rsid w:val="00CC0CE5"/>
    <w:rsid w:val="00CC0E7C"/>
    <w:rsid w:val="00CC149C"/>
    <w:rsid w:val="00CC3124"/>
    <w:rsid w:val="00CC3657"/>
    <w:rsid w:val="00CC4EB7"/>
    <w:rsid w:val="00CC5B0E"/>
    <w:rsid w:val="00CD1A90"/>
    <w:rsid w:val="00CE1FBE"/>
    <w:rsid w:val="00CE4D54"/>
    <w:rsid w:val="00CE4E3C"/>
    <w:rsid w:val="00CE7891"/>
    <w:rsid w:val="00CE7F7F"/>
    <w:rsid w:val="00CF2C84"/>
    <w:rsid w:val="00CF3F4B"/>
    <w:rsid w:val="00D015B7"/>
    <w:rsid w:val="00D02A34"/>
    <w:rsid w:val="00D04CC9"/>
    <w:rsid w:val="00D070FF"/>
    <w:rsid w:val="00D076BD"/>
    <w:rsid w:val="00D10307"/>
    <w:rsid w:val="00D15A7E"/>
    <w:rsid w:val="00D2298A"/>
    <w:rsid w:val="00D22F0A"/>
    <w:rsid w:val="00D33CF1"/>
    <w:rsid w:val="00D461EF"/>
    <w:rsid w:val="00D462AC"/>
    <w:rsid w:val="00D4779E"/>
    <w:rsid w:val="00D55AFA"/>
    <w:rsid w:val="00D56F11"/>
    <w:rsid w:val="00D600DE"/>
    <w:rsid w:val="00D6211E"/>
    <w:rsid w:val="00D63D74"/>
    <w:rsid w:val="00D71A32"/>
    <w:rsid w:val="00D738EB"/>
    <w:rsid w:val="00D7425F"/>
    <w:rsid w:val="00D828D2"/>
    <w:rsid w:val="00D85665"/>
    <w:rsid w:val="00DC3391"/>
    <w:rsid w:val="00DD1C4E"/>
    <w:rsid w:val="00DD3F3B"/>
    <w:rsid w:val="00DE0B4A"/>
    <w:rsid w:val="00DE267E"/>
    <w:rsid w:val="00DE3A0A"/>
    <w:rsid w:val="00DE4237"/>
    <w:rsid w:val="00DE61B4"/>
    <w:rsid w:val="00DF0444"/>
    <w:rsid w:val="00DF19B1"/>
    <w:rsid w:val="00DF2AFF"/>
    <w:rsid w:val="00DF2D6C"/>
    <w:rsid w:val="00DF3C06"/>
    <w:rsid w:val="00DF42CC"/>
    <w:rsid w:val="00DF5426"/>
    <w:rsid w:val="00E02C05"/>
    <w:rsid w:val="00E03B6C"/>
    <w:rsid w:val="00E053FD"/>
    <w:rsid w:val="00E05509"/>
    <w:rsid w:val="00E05BFC"/>
    <w:rsid w:val="00E06034"/>
    <w:rsid w:val="00E15067"/>
    <w:rsid w:val="00E17166"/>
    <w:rsid w:val="00E2203A"/>
    <w:rsid w:val="00E25168"/>
    <w:rsid w:val="00E25965"/>
    <w:rsid w:val="00E318DE"/>
    <w:rsid w:val="00E31EFF"/>
    <w:rsid w:val="00E33025"/>
    <w:rsid w:val="00E362F9"/>
    <w:rsid w:val="00E36EB0"/>
    <w:rsid w:val="00E47380"/>
    <w:rsid w:val="00E50040"/>
    <w:rsid w:val="00E506DC"/>
    <w:rsid w:val="00E5135A"/>
    <w:rsid w:val="00E51590"/>
    <w:rsid w:val="00E57EC1"/>
    <w:rsid w:val="00E63167"/>
    <w:rsid w:val="00E66CA0"/>
    <w:rsid w:val="00E71836"/>
    <w:rsid w:val="00E76CD1"/>
    <w:rsid w:val="00E76DB9"/>
    <w:rsid w:val="00E83AFD"/>
    <w:rsid w:val="00E925AF"/>
    <w:rsid w:val="00E958AC"/>
    <w:rsid w:val="00E95CB0"/>
    <w:rsid w:val="00E95CC1"/>
    <w:rsid w:val="00E97B17"/>
    <w:rsid w:val="00EA0D44"/>
    <w:rsid w:val="00EA426C"/>
    <w:rsid w:val="00EA544D"/>
    <w:rsid w:val="00EB1E30"/>
    <w:rsid w:val="00EB23EF"/>
    <w:rsid w:val="00EB60E6"/>
    <w:rsid w:val="00EC15E0"/>
    <w:rsid w:val="00EC26FF"/>
    <w:rsid w:val="00EC5EB1"/>
    <w:rsid w:val="00EC733B"/>
    <w:rsid w:val="00ED6C6F"/>
    <w:rsid w:val="00EE0023"/>
    <w:rsid w:val="00EE46E7"/>
    <w:rsid w:val="00EF0523"/>
    <w:rsid w:val="00EF32B3"/>
    <w:rsid w:val="00EF58B6"/>
    <w:rsid w:val="00F07860"/>
    <w:rsid w:val="00F10E2D"/>
    <w:rsid w:val="00F11E1A"/>
    <w:rsid w:val="00F1791A"/>
    <w:rsid w:val="00F216C1"/>
    <w:rsid w:val="00F230E7"/>
    <w:rsid w:val="00F27C23"/>
    <w:rsid w:val="00F345E1"/>
    <w:rsid w:val="00F3677F"/>
    <w:rsid w:val="00F445DF"/>
    <w:rsid w:val="00F467EE"/>
    <w:rsid w:val="00F4778E"/>
    <w:rsid w:val="00F47F73"/>
    <w:rsid w:val="00F5205D"/>
    <w:rsid w:val="00F55286"/>
    <w:rsid w:val="00F61558"/>
    <w:rsid w:val="00F61F0E"/>
    <w:rsid w:val="00F6408C"/>
    <w:rsid w:val="00F64632"/>
    <w:rsid w:val="00F664D4"/>
    <w:rsid w:val="00F670A0"/>
    <w:rsid w:val="00F70FD6"/>
    <w:rsid w:val="00F73D2F"/>
    <w:rsid w:val="00F753C9"/>
    <w:rsid w:val="00F77D4D"/>
    <w:rsid w:val="00F920E5"/>
    <w:rsid w:val="00F979EF"/>
    <w:rsid w:val="00FA26C3"/>
    <w:rsid w:val="00FB0A32"/>
    <w:rsid w:val="00FB7261"/>
    <w:rsid w:val="00FC3E17"/>
    <w:rsid w:val="00FC56A8"/>
    <w:rsid w:val="00FC627B"/>
    <w:rsid w:val="00FC6F9F"/>
    <w:rsid w:val="00FD6CDF"/>
    <w:rsid w:val="00FE42F8"/>
    <w:rsid w:val="00FE4B69"/>
    <w:rsid w:val="00FF2229"/>
    <w:rsid w:val="3747B91E"/>
    <w:rsid w:val="3989875C"/>
    <w:rsid w:val="511735EB"/>
  </w:rsids>
  <m:mathPr>
    <m:mathFont m:val="Cambria Math"/>
    <m:brkBin m:val="before"/>
    <m:brkBinSub m:val="--"/>
    <m:smallFrac m:val="0"/>
    <m:dispDef/>
    <m:lMargin m:val="0"/>
    <m:rMargin m:val="0"/>
    <m:defJc m:val="centerGroup"/>
    <m:wrapIndent m:val="1440"/>
    <m:intLim m:val="subSup"/>
    <m:naryLim m:val="undOvr"/>
  </m:mathPr>
  <w:themeFontLang w:val="sv-S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6FD8D0E"/>
  <w15:docId w15:val="{CDF80712-F6BC-4DF1-80DE-BBD9409E3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19"/>
        <w:szCs w:val="19"/>
        <w:lang w:val="sv-SE" w:eastAsia="en-US"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uiPriority="40"/>
    <w:lsdException w:name="toc 5" w:uiPriority="40"/>
    <w:lsdException w:name="toc 6" w:uiPriority="40"/>
    <w:lsdException w:name="toc 7" w:uiPriority="40"/>
    <w:lsdException w:name="toc 8" w:uiPriority="40"/>
    <w:lsdException w:name="toc 9" w:uiPriority="40"/>
    <w:lsdException w:name="Normal Indent" w:semiHidden="1"/>
    <w:lsdException w:name="annotation text" w:semiHidden="1"/>
    <w:lsdException w:name="index heading" w:semiHidden="1"/>
    <w:lsdException w:name="caption" w:semiHidden="1" w:uiPriority="35" w:unhideWhenUsed="1"/>
    <w:lsdException w:name="table of figures" w:semiHidden="1"/>
    <w:lsdException w:name="envelope return" w:semiHidden="1"/>
    <w:lsdException w:name="annotation reference" w:semiHidden="1"/>
    <w:lsdException w:name="lin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uiPriority="37" w:qFormat="1"/>
    <w:lsdException w:name="List Number" w:uiPriority="37" w:qFormat="1"/>
    <w:lsdException w:name="List 2" w:semiHidden="1"/>
    <w:lsdException w:name="List 3" w:semiHidden="1"/>
    <w:lsdException w:name="List 4" w:semiHidden="1"/>
    <w:lsdException w:name="List 5" w:semiHidden="1"/>
    <w:lsdException w:name="List Bullet 2" w:uiPriority="37"/>
    <w:lsdException w:name="List Bullet 3" w:uiPriority="37"/>
    <w:lsdException w:name="List Number 2" w:uiPriority="37"/>
    <w:lsdException w:name="List Number 3" w:uiPriority="37"/>
    <w:lsdException w:name="Title" w:uiPriority="10" w:qFormat="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uiPriority="36"/>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uiPriority="98"/>
    <w:lsdException w:name="Strong" w:uiPriority="22" w:qFormat="1"/>
    <w:lsdException w:name="Emphasis" w:uiPriority="20"/>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04AB"/>
    <w:pPr>
      <w:spacing w:line="280" w:lineRule="atLeast"/>
    </w:pPr>
    <w:rPr>
      <w:rFonts w:ascii="Arial" w:eastAsiaTheme="minorHAnsi" w:hAnsi="Arial"/>
      <w:sz w:val="20"/>
      <w:szCs w:val="24"/>
    </w:rPr>
  </w:style>
  <w:style w:type="paragraph" w:styleId="Rubrik1">
    <w:name w:val="heading 1"/>
    <w:basedOn w:val="Normal"/>
    <w:next w:val="Normal"/>
    <w:link w:val="Rubrik1Char"/>
    <w:uiPriority w:val="9"/>
    <w:qFormat/>
    <w:rsid w:val="00B64BCC"/>
    <w:pPr>
      <w:keepNext/>
      <w:keepLines/>
      <w:spacing w:before="600" w:after="120" w:line="240" w:lineRule="auto"/>
      <w:outlineLvl w:val="0"/>
    </w:pPr>
    <w:rPr>
      <w:rFonts w:asciiTheme="majorHAnsi" w:eastAsiaTheme="majorEastAsia" w:hAnsiTheme="majorHAnsi" w:cstheme="majorBidi"/>
      <w:b/>
      <w:sz w:val="36"/>
      <w:szCs w:val="32"/>
    </w:rPr>
  </w:style>
  <w:style w:type="paragraph" w:styleId="Rubrik2">
    <w:name w:val="heading 2"/>
    <w:basedOn w:val="Normal"/>
    <w:next w:val="Normal"/>
    <w:link w:val="Rubrik2Char"/>
    <w:uiPriority w:val="9"/>
    <w:qFormat/>
    <w:rsid w:val="00B64BCC"/>
    <w:pPr>
      <w:keepNext/>
      <w:keepLines/>
      <w:spacing w:before="360" w:after="120" w:line="240" w:lineRule="auto"/>
      <w:outlineLvl w:val="1"/>
    </w:pPr>
    <w:rPr>
      <w:rFonts w:asciiTheme="majorHAnsi" w:eastAsiaTheme="majorEastAsia" w:hAnsiTheme="majorHAnsi" w:cstheme="majorBidi"/>
      <w:b/>
      <w:sz w:val="32"/>
      <w:szCs w:val="26"/>
    </w:rPr>
  </w:style>
  <w:style w:type="paragraph" w:styleId="Rubrik3">
    <w:name w:val="heading 3"/>
    <w:basedOn w:val="Normal"/>
    <w:next w:val="Normal"/>
    <w:link w:val="Rubrik3Char"/>
    <w:uiPriority w:val="9"/>
    <w:qFormat/>
    <w:rsid w:val="00B04F33"/>
    <w:pPr>
      <w:keepNext/>
      <w:keepLines/>
      <w:spacing w:before="280" w:after="120" w:line="240" w:lineRule="auto"/>
      <w:outlineLvl w:val="2"/>
    </w:pPr>
    <w:rPr>
      <w:rFonts w:asciiTheme="majorHAnsi" w:eastAsiaTheme="majorEastAsia" w:hAnsiTheme="majorHAnsi" w:cstheme="majorBidi"/>
      <w:b/>
      <w:sz w:val="28"/>
    </w:rPr>
  </w:style>
  <w:style w:type="paragraph" w:styleId="Rubrik4">
    <w:name w:val="heading 4"/>
    <w:basedOn w:val="Normal"/>
    <w:next w:val="Normal"/>
    <w:link w:val="Rubrik4Char"/>
    <w:uiPriority w:val="9"/>
    <w:qFormat/>
    <w:rsid w:val="00B64BCC"/>
    <w:pPr>
      <w:keepNext/>
      <w:keepLines/>
      <w:spacing w:before="240" w:after="120" w:line="240" w:lineRule="auto"/>
      <w:outlineLvl w:val="3"/>
    </w:pPr>
    <w:rPr>
      <w:rFonts w:eastAsiaTheme="majorEastAsia" w:cstheme="majorBidi"/>
      <w:b/>
      <w:iCs/>
    </w:rPr>
  </w:style>
  <w:style w:type="paragraph" w:styleId="Rubrik5">
    <w:name w:val="heading 5"/>
    <w:basedOn w:val="Rubrik4"/>
    <w:next w:val="Normal"/>
    <w:link w:val="Rubrik5Char"/>
    <w:uiPriority w:val="9"/>
    <w:semiHidden/>
    <w:qFormat/>
    <w:rsid w:val="00A16575"/>
    <w:pPr>
      <w:outlineLvl w:val="4"/>
    </w:pPr>
    <w:rPr>
      <w:bCs/>
      <w:i/>
      <w:sz w:val="19"/>
    </w:rPr>
  </w:style>
  <w:style w:type="paragraph" w:styleId="Rubrik6">
    <w:name w:val="heading 6"/>
    <w:basedOn w:val="Rubrik5"/>
    <w:next w:val="Normal"/>
    <w:link w:val="Rubrik6Char"/>
    <w:uiPriority w:val="9"/>
    <w:semiHidden/>
    <w:rsid w:val="00A16575"/>
    <w:pPr>
      <w:outlineLvl w:val="5"/>
    </w:pPr>
    <w:rPr>
      <w:bCs w:val="0"/>
      <w:iCs w:val="0"/>
    </w:rPr>
  </w:style>
  <w:style w:type="paragraph" w:styleId="Rubrik7">
    <w:name w:val="heading 7"/>
    <w:basedOn w:val="Rubrik6"/>
    <w:next w:val="Normal"/>
    <w:link w:val="Rubrik7Char"/>
    <w:uiPriority w:val="9"/>
    <w:semiHidden/>
    <w:rsid w:val="00A16575"/>
    <w:pPr>
      <w:outlineLvl w:val="6"/>
    </w:pPr>
    <w:rPr>
      <w:iCs/>
    </w:rPr>
  </w:style>
  <w:style w:type="paragraph" w:styleId="Rubrik8">
    <w:name w:val="heading 8"/>
    <w:basedOn w:val="Rubrik7"/>
    <w:next w:val="Normal"/>
    <w:link w:val="Rubrik8Char"/>
    <w:uiPriority w:val="9"/>
    <w:semiHidden/>
    <w:rsid w:val="00934D21"/>
    <w:pPr>
      <w:outlineLvl w:val="7"/>
    </w:pPr>
    <w:rPr>
      <w:bCs/>
    </w:rPr>
  </w:style>
  <w:style w:type="paragraph" w:styleId="Rubrik9">
    <w:name w:val="heading 9"/>
    <w:basedOn w:val="Rubrik8"/>
    <w:next w:val="Normal"/>
    <w:link w:val="Rubrik9Char"/>
    <w:uiPriority w:val="9"/>
    <w:semiHidden/>
    <w:rsid w:val="00934D21"/>
    <w:pPr>
      <w:outlineLvl w:val="8"/>
    </w:pPr>
    <w:rPr>
      <w:iCs w:val="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B64BCC"/>
    <w:rPr>
      <w:rFonts w:asciiTheme="majorHAnsi" w:eastAsiaTheme="majorEastAsia" w:hAnsiTheme="majorHAnsi" w:cstheme="majorBidi"/>
      <w:b/>
      <w:sz w:val="36"/>
      <w:szCs w:val="32"/>
    </w:rPr>
  </w:style>
  <w:style w:type="character" w:customStyle="1" w:styleId="Rubrik2Char">
    <w:name w:val="Rubrik 2 Char"/>
    <w:basedOn w:val="Standardstycketeckensnitt"/>
    <w:link w:val="Rubrik2"/>
    <w:uiPriority w:val="9"/>
    <w:rsid w:val="00B64BCC"/>
    <w:rPr>
      <w:rFonts w:asciiTheme="majorHAnsi" w:eastAsiaTheme="majorEastAsia" w:hAnsiTheme="majorHAnsi" w:cstheme="majorBidi"/>
      <w:b/>
      <w:sz w:val="32"/>
      <w:szCs w:val="26"/>
    </w:rPr>
  </w:style>
  <w:style w:type="character" w:customStyle="1" w:styleId="Rubrik3Char">
    <w:name w:val="Rubrik 3 Char"/>
    <w:basedOn w:val="Standardstycketeckensnitt"/>
    <w:link w:val="Rubrik3"/>
    <w:uiPriority w:val="9"/>
    <w:rsid w:val="00B04F33"/>
    <w:rPr>
      <w:rFonts w:asciiTheme="majorHAnsi" w:eastAsiaTheme="majorEastAsia" w:hAnsiTheme="majorHAnsi" w:cstheme="majorBidi"/>
      <w:b/>
      <w:sz w:val="28"/>
      <w:szCs w:val="24"/>
    </w:rPr>
  </w:style>
  <w:style w:type="character" w:customStyle="1" w:styleId="Rubrik4Char">
    <w:name w:val="Rubrik 4 Char"/>
    <w:basedOn w:val="Standardstycketeckensnitt"/>
    <w:link w:val="Rubrik4"/>
    <w:uiPriority w:val="9"/>
    <w:rsid w:val="00B64BCC"/>
    <w:rPr>
      <w:rFonts w:ascii="Arial" w:eastAsiaTheme="majorEastAsia" w:hAnsi="Arial" w:cstheme="majorBidi"/>
      <w:b/>
      <w:iCs/>
      <w:sz w:val="20"/>
      <w:szCs w:val="24"/>
    </w:rPr>
  </w:style>
  <w:style w:type="character" w:customStyle="1" w:styleId="Rubrik5Char">
    <w:name w:val="Rubrik 5 Char"/>
    <w:basedOn w:val="Standardstycketeckensnitt"/>
    <w:link w:val="Rubrik5"/>
    <w:uiPriority w:val="9"/>
    <w:semiHidden/>
    <w:rsid w:val="00A6449E"/>
    <w:rPr>
      <w:rFonts w:asciiTheme="majorHAnsi" w:eastAsiaTheme="majorEastAsia" w:hAnsiTheme="majorHAnsi" w:cstheme="majorBidi"/>
      <w:iCs/>
      <w:szCs w:val="24"/>
    </w:rPr>
  </w:style>
  <w:style w:type="character" w:customStyle="1" w:styleId="Rubrik6Char">
    <w:name w:val="Rubrik 6 Char"/>
    <w:basedOn w:val="Standardstycketeckensnitt"/>
    <w:link w:val="Rubrik6"/>
    <w:uiPriority w:val="9"/>
    <w:semiHidden/>
    <w:rsid w:val="00A6449E"/>
    <w:rPr>
      <w:rFonts w:asciiTheme="majorHAnsi" w:eastAsiaTheme="majorEastAsia" w:hAnsiTheme="majorHAnsi" w:cstheme="majorBidi"/>
      <w:bCs/>
      <w:szCs w:val="24"/>
    </w:rPr>
  </w:style>
  <w:style w:type="character" w:customStyle="1" w:styleId="Rubrik7Char">
    <w:name w:val="Rubrik 7 Char"/>
    <w:basedOn w:val="Standardstycketeckensnitt"/>
    <w:link w:val="Rubrik7"/>
    <w:uiPriority w:val="9"/>
    <w:semiHidden/>
    <w:rsid w:val="00A6449E"/>
    <w:rPr>
      <w:rFonts w:asciiTheme="majorHAnsi" w:eastAsiaTheme="majorEastAsia" w:hAnsiTheme="majorHAnsi" w:cstheme="majorBidi"/>
      <w:bCs/>
      <w:iCs/>
      <w:szCs w:val="24"/>
    </w:rPr>
  </w:style>
  <w:style w:type="character" w:customStyle="1" w:styleId="Rubrik8Char">
    <w:name w:val="Rubrik 8 Char"/>
    <w:basedOn w:val="Standardstycketeckensnitt"/>
    <w:link w:val="Rubrik8"/>
    <w:uiPriority w:val="9"/>
    <w:semiHidden/>
    <w:rsid w:val="00A6449E"/>
    <w:rPr>
      <w:rFonts w:asciiTheme="majorHAnsi" w:eastAsiaTheme="majorEastAsia" w:hAnsiTheme="majorHAnsi" w:cstheme="majorBidi"/>
      <w:iCs/>
      <w:szCs w:val="24"/>
    </w:rPr>
  </w:style>
  <w:style w:type="character" w:customStyle="1" w:styleId="Rubrik9Char">
    <w:name w:val="Rubrik 9 Char"/>
    <w:basedOn w:val="Standardstycketeckensnitt"/>
    <w:link w:val="Rubrik9"/>
    <w:uiPriority w:val="9"/>
    <w:semiHidden/>
    <w:rsid w:val="00A6449E"/>
    <w:rPr>
      <w:rFonts w:asciiTheme="majorHAnsi" w:eastAsiaTheme="majorEastAsia" w:hAnsiTheme="majorHAnsi" w:cstheme="majorBidi"/>
      <w:szCs w:val="24"/>
    </w:rPr>
  </w:style>
  <w:style w:type="paragraph" w:styleId="Beskrivning">
    <w:name w:val="caption"/>
    <w:basedOn w:val="Normal"/>
    <w:next w:val="Normal"/>
    <w:uiPriority w:val="99"/>
    <w:semiHidden/>
    <w:rsid w:val="005F29FB"/>
    <w:rPr>
      <w:b/>
      <w:bCs/>
      <w:sz w:val="18"/>
      <w:szCs w:val="18"/>
    </w:rPr>
  </w:style>
  <w:style w:type="paragraph" w:styleId="Rubrik">
    <w:name w:val="Title"/>
    <w:basedOn w:val="Normal"/>
    <w:next w:val="Normal"/>
    <w:link w:val="RubrikChar"/>
    <w:uiPriority w:val="10"/>
    <w:rsid w:val="009E7B4D"/>
    <w:pPr>
      <w:spacing w:line="240" w:lineRule="auto"/>
      <w:contextualSpacing/>
    </w:pPr>
    <w:rPr>
      <w:rFonts w:asciiTheme="majorHAnsi" w:eastAsiaTheme="majorEastAsia" w:hAnsiTheme="majorHAnsi" w:cstheme="majorBidi"/>
      <w:b/>
      <w:color w:val="000000" w:themeColor="text1"/>
      <w:spacing w:val="-10"/>
      <w:kern w:val="28"/>
      <w:sz w:val="72"/>
      <w:szCs w:val="56"/>
    </w:rPr>
  </w:style>
  <w:style w:type="character" w:customStyle="1" w:styleId="RubrikChar">
    <w:name w:val="Rubrik Char"/>
    <w:basedOn w:val="Standardstycketeckensnitt"/>
    <w:link w:val="Rubrik"/>
    <w:uiPriority w:val="10"/>
    <w:rsid w:val="009E7B4D"/>
    <w:rPr>
      <w:rFonts w:asciiTheme="majorHAnsi" w:eastAsiaTheme="majorEastAsia" w:hAnsiTheme="majorHAnsi" w:cstheme="majorBidi"/>
      <w:b/>
      <w:color w:val="000000" w:themeColor="text1"/>
      <w:spacing w:val="-10"/>
      <w:kern w:val="28"/>
      <w:sz w:val="72"/>
      <w:szCs w:val="56"/>
    </w:rPr>
  </w:style>
  <w:style w:type="paragraph" w:styleId="Underrubrik">
    <w:name w:val="Subtitle"/>
    <w:basedOn w:val="Normal"/>
    <w:next w:val="Normal"/>
    <w:link w:val="UnderrubrikChar"/>
    <w:uiPriority w:val="11"/>
    <w:rsid w:val="00AD487A"/>
    <w:pPr>
      <w:numPr>
        <w:ilvl w:val="1"/>
      </w:numPr>
      <w:spacing w:after="200" w:line="400" w:lineRule="exact"/>
    </w:pPr>
    <w:rPr>
      <w:rFonts w:eastAsiaTheme="minorEastAsia"/>
      <w:sz w:val="34"/>
    </w:rPr>
  </w:style>
  <w:style w:type="character" w:customStyle="1" w:styleId="UnderrubrikChar">
    <w:name w:val="Underrubrik Char"/>
    <w:basedOn w:val="Standardstycketeckensnitt"/>
    <w:link w:val="Underrubrik"/>
    <w:uiPriority w:val="11"/>
    <w:rsid w:val="00AD487A"/>
    <w:rPr>
      <w:rFonts w:ascii="Arial" w:hAnsi="Arial"/>
      <w:sz w:val="34"/>
      <w:szCs w:val="24"/>
    </w:rPr>
  </w:style>
  <w:style w:type="character" w:styleId="Stark">
    <w:name w:val="Strong"/>
    <w:basedOn w:val="Standardstycketeckensnitt"/>
    <w:uiPriority w:val="22"/>
    <w:qFormat/>
    <w:rsid w:val="00CF3F4B"/>
    <w:rPr>
      <w:b/>
      <w:bCs/>
      <w:sz w:val="20"/>
    </w:rPr>
  </w:style>
  <w:style w:type="character" w:styleId="Betoning">
    <w:name w:val="Emphasis"/>
    <w:basedOn w:val="Standardstycketeckensnitt"/>
    <w:uiPriority w:val="20"/>
    <w:semiHidden/>
    <w:rsid w:val="005F29FB"/>
    <w:rPr>
      <w:i/>
      <w:iCs/>
      <w:color w:val="auto"/>
    </w:rPr>
  </w:style>
  <w:style w:type="paragraph" w:styleId="Ingetavstnd">
    <w:name w:val="No Spacing"/>
    <w:link w:val="IngetavstndChar"/>
    <w:uiPriority w:val="1"/>
    <w:qFormat/>
    <w:rsid w:val="00B04F33"/>
    <w:pPr>
      <w:spacing w:after="0" w:line="240" w:lineRule="auto"/>
    </w:pPr>
    <w:rPr>
      <w:sz w:val="24"/>
      <w:szCs w:val="24"/>
      <w:lang w:eastAsia="sv-SE"/>
    </w:rPr>
  </w:style>
  <w:style w:type="paragraph" w:styleId="Citat">
    <w:name w:val="Quote"/>
    <w:basedOn w:val="Normal"/>
    <w:next w:val="Normal"/>
    <w:link w:val="CitatChar"/>
    <w:uiPriority w:val="29"/>
    <w:qFormat/>
    <w:rsid w:val="00DF2D6C"/>
    <w:pPr>
      <w:spacing w:before="200" w:line="264" w:lineRule="auto"/>
      <w:ind w:left="864" w:right="864"/>
      <w:jc w:val="center"/>
    </w:pPr>
    <w:rPr>
      <w:rFonts w:asciiTheme="majorHAnsi" w:eastAsiaTheme="majorEastAsia" w:hAnsiTheme="majorHAnsi" w:cstheme="majorBidi"/>
      <w:i/>
      <w:iCs/>
      <w:sz w:val="24"/>
    </w:rPr>
  </w:style>
  <w:style w:type="character" w:customStyle="1" w:styleId="CitatChar">
    <w:name w:val="Citat Char"/>
    <w:basedOn w:val="Standardstycketeckensnitt"/>
    <w:link w:val="Citat"/>
    <w:uiPriority w:val="29"/>
    <w:rsid w:val="00DF2D6C"/>
    <w:rPr>
      <w:rFonts w:asciiTheme="majorHAnsi" w:eastAsiaTheme="majorEastAsia" w:hAnsiTheme="majorHAnsi" w:cstheme="majorBidi"/>
      <w:i/>
      <w:iCs/>
      <w:sz w:val="24"/>
      <w:szCs w:val="24"/>
    </w:rPr>
  </w:style>
  <w:style w:type="paragraph" w:styleId="Starktcitat">
    <w:name w:val="Intense Quote"/>
    <w:basedOn w:val="Normal"/>
    <w:next w:val="Normal"/>
    <w:link w:val="StarktcitatChar"/>
    <w:uiPriority w:val="30"/>
    <w:qFormat/>
    <w:rsid w:val="00912C10"/>
    <w:pPr>
      <w:pBdr>
        <w:top w:val="single" w:sz="2" w:space="1" w:color="auto"/>
        <w:bottom w:val="single" w:sz="2" w:space="1" w:color="auto"/>
      </w:pBdr>
      <w:spacing w:before="100" w:beforeAutospacing="1" w:after="240"/>
      <w:ind w:left="936" w:right="936"/>
      <w:jc w:val="center"/>
    </w:pPr>
    <w:rPr>
      <w:rFonts w:asciiTheme="majorHAnsi" w:eastAsiaTheme="majorEastAsia" w:hAnsiTheme="majorHAnsi" w:cstheme="majorBidi"/>
      <w:i/>
      <w:color w:val="7930AE" w:themeColor="accent1"/>
      <w:sz w:val="24"/>
      <w:szCs w:val="26"/>
    </w:rPr>
  </w:style>
  <w:style w:type="character" w:customStyle="1" w:styleId="StarktcitatChar">
    <w:name w:val="Starkt citat Char"/>
    <w:basedOn w:val="Standardstycketeckensnitt"/>
    <w:link w:val="Starktcitat"/>
    <w:uiPriority w:val="30"/>
    <w:rsid w:val="00912C10"/>
    <w:rPr>
      <w:rFonts w:asciiTheme="majorHAnsi" w:eastAsiaTheme="majorEastAsia" w:hAnsiTheme="majorHAnsi" w:cstheme="majorBidi"/>
      <w:i/>
      <w:color w:val="7930AE" w:themeColor="accent1"/>
      <w:sz w:val="24"/>
      <w:szCs w:val="26"/>
    </w:rPr>
  </w:style>
  <w:style w:type="character" w:styleId="Diskretbetoning">
    <w:name w:val="Subtle Emphasis"/>
    <w:basedOn w:val="Standardstycketeckensnitt"/>
    <w:uiPriority w:val="21"/>
    <w:qFormat/>
    <w:rsid w:val="002804AB"/>
    <w:rPr>
      <w:i/>
      <w:iCs/>
      <w:color w:val="404040" w:themeColor="text1" w:themeTint="BF"/>
      <w:sz w:val="20"/>
    </w:rPr>
  </w:style>
  <w:style w:type="character" w:styleId="Starkbetoning">
    <w:name w:val="Intense Emphasis"/>
    <w:basedOn w:val="Standardstycketeckensnitt"/>
    <w:uiPriority w:val="21"/>
    <w:qFormat/>
    <w:rsid w:val="002804AB"/>
    <w:rPr>
      <w:i/>
      <w:iCs/>
      <w:color w:val="7930AE" w:themeColor="accent1"/>
      <w:sz w:val="20"/>
    </w:rPr>
  </w:style>
  <w:style w:type="character" w:styleId="Diskretreferens">
    <w:name w:val="Subtle Reference"/>
    <w:basedOn w:val="Standardstycketeckensnitt"/>
    <w:uiPriority w:val="31"/>
    <w:semiHidden/>
    <w:rsid w:val="005F29FB"/>
    <w:rPr>
      <w:smallCaps/>
      <w:color w:val="auto"/>
      <w:u w:val="single" w:color="7F7F7F" w:themeColor="text1" w:themeTint="80"/>
    </w:rPr>
  </w:style>
  <w:style w:type="character" w:styleId="Starkreferens">
    <w:name w:val="Intense Reference"/>
    <w:basedOn w:val="Standardstycketeckensnitt"/>
    <w:uiPriority w:val="32"/>
    <w:semiHidden/>
    <w:rsid w:val="005F29FB"/>
    <w:rPr>
      <w:b/>
      <w:bCs/>
      <w:smallCaps/>
      <w:color w:val="auto"/>
      <w:u w:val="single"/>
    </w:rPr>
  </w:style>
  <w:style w:type="character" w:styleId="Bokenstitel">
    <w:name w:val="Book Title"/>
    <w:basedOn w:val="Standardstycketeckensnitt"/>
    <w:uiPriority w:val="33"/>
    <w:semiHidden/>
    <w:rsid w:val="005F29FB"/>
    <w:rPr>
      <w:b/>
      <w:bCs/>
      <w:smallCaps/>
      <w:color w:val="auto"/>
    </w:rPr>
  </w:style>
  <w:style w:type="paragraph" w:styleId="Innehllsfrteckningsrubrik">
    <w:name w:val="TOC Heading"/>
    <w:basedOn w:val="Rubrik1"/>
    <w:next w:val="Normal"/>
    <w:uiPriority w:val="39"/>
    <w:qFormat/>
    <w:rsid w:val="00B22AD5"/>
    <w:pPr>
      <w:spacing w:before="0" w:after="240"/>
    </w:pPr>
  </w:style>
  <w:style w:type="paragraph" w:styleId="Innehll1">
    <w:name w:val="toc 1"/>
    <w:basedOn w:val="Normal"/>
    <w:next w:val="Normal"/>
    <w:uiPriority w:val="39"/>
    <w:rsid w:val="00B04F33"/>
    <w:pPr>
      <w:tabs>
        <w:tab w:val="right" w:leader="dot" w:pos="7938"/>
      </w:tabs>
      <w:spacing w:before="240" w:after="100" w:line="260" w:lineRule="atLeast"/>
    </w:pPr>
    <w:rPr>
      <w:b/>
    </w:rPr>
  </w:style>
  <w:style w:type="paragraph" w:styleId="Innehll2">
    <w:name w:val="toc 2"/>
    <w:basedOn w:val="Innehll1"/>
    <w:next w:val="Normal"/>
    <w:uiPriority w:val="39"/>
    <w:rsid w:val="00867EFF"/>
    <w:pPr>
      <w:spacing w:before="0"/>
      <w:ind w:left="215"/>
    </w:pPr>
    <w:rPr>
      <w:b w:val="0"/>
    </w:rPr>
  </w:style>
  <w:style w:type="paragraph" w:styleId="Innehll3">
    <w:name w:val="toc 3"/>
    <w:basedOn w:val="Innehll1"/>
    <w:next w:val="Normal"/>
    <w:uiPriority w:val="39"/>
    <w:rsid w:val="00B04F33"/>
    <w:pPr>
      <w:spacing w:before="0"/>
      <w:ind w:left="442"/>
    </w:pPr>
    <w:rPr>
      <w:b w:val="0"/>
    </w:rPr>
  </w:style>
  <w:style w:type="paragraph" w:styleId="Innehll4">
    <w:name w:val="toc 4"/>
    <w:basedOn w:val="Innehll1"/>
    <w:next w:val="Normal"/>
    <w:autoRedefine/>
    <w:uiPriority w:val="40"/>
    <w:semiHidden/>
    <w:rsid w:val="00B04F33"/>
    <w:pPr>
      <w:ind w:left="660"/>
    </w:pPr>
  </w:style>
  <w:style w:type="paragraph" w:styleId="Innehll5">
    <w:name w:val="toc 5"/>
    <w:basedOn w:val="Innehll1"/>
    <w:next w:val="Normal"/>
    <w:autoRedefine/>
    <w:uiPriority w:val="40"/>
    <w:semiHidden/>
    <w:rsid w:val="00B04F33"/>
    <w:pPr>
      <w:ind w:left="880"/>
    </w:pPr>
  </w:style>
  <w:style w:type="paragraph" w:styleId="Innehll6">
    <w:name w:val="toc 6"/>
    <w:basedOn w:val="Innehll1"/>
    <w:next w:val="Normal"/>
    <w:autoRedefine/>
    <w:uiPriority w:val="40"/>
    <w:semiHidden/>
    <w:rsid w:val="00B04F33"/>
    <w:pPr>
      <w:ind w:left="1100"/>
    </w:pPr>
  </w:style>
  <w:style w:type="paragraph" w:styleId="Innehll7">
    <w:name w:val="toc 7"/>
    <w:basedOn w:val="Innehll1"/>
    <w:next w:val="Normal"/>
    <w:autoRedefine/>
    <w:uiPriority w:val="40"/>
    <w:semiHidden/>
    <w:rsid w:val="00B04F33"/>
    <w:pPr>
      <w:ind w:left="1320"/>
    </w:pPr>
  </w:style>
  <w:style w:type="paragraph" w:styleId="Innehll8">
    <w:name w:val="toc 8"/>
    <w:basedOn w:val="Innehll1"/>
    <w:next w:val="Normal"/>
    <w:autoRedefine/>
    <w:uiPriority w:val="40"/>
    <w:semiHidden/>
    <w:rsid w:val="00B04F33"/>
    <w:pPr>
      <w:ind w:left="1540"/>
    </w:pPr>
  </w:style>
  <w:style w:type="paragraph" w:styleId="Innehll9">
    <w:name w:val="toc 9"/>
    <w:basedOn w:val="Innehll1"/>
    <w:next w:val="Normal"/>
    <w:autoRedefine/>
    <w:uiPriority w:val="40"/>
    <w:semiHidden/>
    <w:rsid w:val="00B04F33"/>
    <w:pPr>
      <w:ind w:left="1760"/>
    </w:pPr>
  </w:style>
  <w:style w:type="paragraph" w:styleId="Sidhuvud">
    <w:name w:val="header"/>
    <w:basedOn w:val="Normal"/>
    <w:link w:val="SidhuvudChar"/>
    <w:uiPriority w:val="99"/>
    <w:rsid w:val="00B04F33"/>
    <w:pPr>
      <w:tabs>
        <w:tab w:val="center" w:pos="4536"/>
        <w:tab w:val="right" w:pos="9072"/>
      </w:tabs>
      <w:spacing w:line="240" w:lineRule="auto"/>
    </w:pPr>
  </w:style>
  <w:style w:type="character" w:customStyle="1" w:styleId="SidhuvudChar">
    <w:name w:val="Sidhuvud Char"/>
    <w:basedOn w:val="Standardstycketeckensnitt"/>
    <w:link w:val="Sidhuvud"/>
    <w:uiPriority w:val="99"/>
    <w:rsid w:val="00B04F33"/>
    <w:rPr>
      <w:rFonts w:eastAsiaTheme="minorHAnsi"/>
      <w:sz w:val="24"/>
      <w:szCs w:val="24"/>
    </w:rPr>
  </w:style>
  <w:style w:type="paragraph" w:styleId="Sidfot">
    <w:name w:val="footer"/>
    <w:basedOn w:val="Normal"/>
    <w:link w:val="SidfotChar"/>
    <w:uiPriority w:val="99"/>
    <w:rsid w:val="002F689C"/>
    <w:pPr>
      <w:tabs>
        <w:tab w:val="center" w:pos="4536"/>
        <w:tab w:val="right" w:pos="9072"/>
      </w:tabs>
      <w:spacing w:line="170" w:lineRule="exact"/>
    </w:pPr>
    <w:rPr>
      <w:sz w:val="16"/>
    </w:rPr>
  </w:style>
  <w:style w:type="character" w:customStyle="1" w:styleId="SidfotChar">
    <w:name w:val="Sidfot Char"/>
    <w:basedOn w:val="Standardstycketeckensnitt"/>
    <w:link w:val="Sidfot"/>
    <w:uiPriority w:val="99"/>
    <w:rsid w:val="002F689C"/>
    <w:rPr>
      <w:rFonts w:ascii="Arial" w:eastAsiaTheme="minorHAnsi" w:hAnsi="Arial"/>
      <w:sz w:val="16"/>
      <w:szCs w:val="24"/>
    </w:rPr>
  </w:style>
  <w:style w:type="paragraph" w:styleId="Punktlista">
    <w:name w:val="List Bullet"/>
    <w:basedOn w:val="Normal"/>
    <w:uiPriority w:val="37"/>
    <w:qFormat/>
    <w:rsid w:val="00B04F33"/>
    <w:pPr>
      <w:numPr>
        <w:numId w:val="28"/>
      </w:numPr>
      <w:contextualSpacing/>
    </w:pPr>
  </w:style>
  <w:style w:type="paragraph" w:styleId="Numreradlista">
    <w:name w:val="List Number"/>
    <w:basedOn w:val="Normal"/>
    <w:uiPriority w:val="37"/>
    <w:qFormat/>
    <w:rsid w:val="00B04F33"/>
    <w:pPr>
      <w:numPr>
        <w:numId w:val="21"/>
      </w:numPr>
      <w:contextualSpacing/>
    </w:pPr>
  </w:style>
  <w:style w:type="paragraph" w:styleId="Fotnotstext">
    <w:name w:val="footnote text"/>
    <w:basedOn w:val="Ingetavstnd"/>
    <w:link w:val="FotnotstextChar"/>
    <w:uiPriority w:val="99"/>
    <w:rsid w:val="00995580"/>
    <w:pPr>
      <w:spacing w:before="40"/>
      <w:ind w:left="142" w:hanging="142"/>
    </w:pPr>
    <w:rPr>
      <w:rFonts w:ascii="Arial" w:hAnsi="Arial"/>
      <w:sz w:val="16"/>
      <w:szCs w:val="20"/>
    </w:rPr>
  </w:style>
  <w:style w:type="character" w:customStyle="1" w:styleId="FotnotstextChar">
    <w:name w:val="Fotnotstext Char"/>
    <w:basedOn w:val="Standardstycketeckensnitt"/>
    <w:link w:val="Fotnotstext"/>
    <w:uiPriority w:val="99"/>
    <w:rsid w:val="00995580"/>
    <w:rPr>
      <w:rFonts w:ascii="Arial" w:hAnsi="Arial"/>
      <w:sz w:val="16"/>
      <w:szCs w:val="20"/>
      <w:lang w:eastAsia="sv-SE"/>
    </w:rPr>
  </w:style>
  <w:style w:type="character" w:styleId="Fotnotsreferens">
    <w:name w:val="footnote reference"/>
    <w:basedOn w:val="Standardstycketeckensnitt"/>
    <w:uiPriority w:val="99"/>
    <w:rsid w:val="00793A52"/>
    <w:rPr>
      <w:rFonts w:asciiTheme="minorHAnsi" w:hAnsiTheme="minorHAnsi"/>
      <w:sz w:val="16"/>
      <w:vertAlign w:val="superscript"/>
    </w:rPr>
  </w:style>
  <w:style w:type="table" w:styleId="Tabellrutnt">
    <w:name w:val="Table Grid"/>
    <w:basedOn w:val="Normaltabell"/>
    <w:uiPriority w:val="59"/>
    <w:rsid w:val="00B04F33"/>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iPriority w:val="99"/>
    <w:rsid w:val="00B04F33"/>
    <w:rPr>
      <w:color w:val="0000FF" w:themeColor="hyperlink"/>
      <w:u w:val="single"/>
    </w:rPr>
  </w:style>
  <w:style w:type="paragraph" w:styleId="Liststycke">
    <w:name w:val="List Paragraph"/>
    <w:basedOn w:val="Normal"/>
    <w:uiPriority w:val="34"/>
    <w:qFormat/>
    <w:rsid w:val="00481060"/>
    <w:pPr>
      <w:ind w:left="720"/>
      <w:contextualSpacing/>
    </w:pPr>
  </w:style>
  <w:style w:type="paragraph" w:styleId="Numreradlista2">
    <w:name w:val="List Number 2"/>
    <w:basedOn w:val="Normal"/>
    <w:uiPriority w:val="37"/>
    <w:rsid w:val="00B04F33"/>
    <w:pPr>
      <w:numPr>
        <w:ilvl w:val="1"/>
        <w:numId w:val="21"/>
      </w:numPr>
      <w:contextualSpacing/>
    </w:pPr>
  </w:style>
  <w:style w:type="paragraph" w:styleId="Numreradlista3">
    <w:name w:val="List Number 3"/>
    <w:basedOn w:val="Normal"/>
    <w:uiPriority w:val="37"/>
    <w:rsid w:val="00B04F33"/>
    <w:pPr>
      <w:numPr>
        <w:ilvl w:val="2"/>
        <w:numId w:val="21"/>
      </w:numPr>
      <w:contextualSpacing/>
    </w:pPr>
  </w:style>
  <w:style w:type="paragraph" w:styleId="Numreradlista4">
    <w:name w:val="List Number 4"/>
    <w:basedOn w:val="Normal"/>
    <w:uiPriority w:val="99"/>
    <w:semiHidden/>
    <w:rsid w:val="00B04F33"/>
    <w:pPr>
      <w:numPr>
        <w:ilvl w:val="3"/>
        <w:numId w:val="21"/>
      </w:numPr>
      <w:contextualSpacing/>
    </w:pPr>
  </w:style>
  <w:style w:type="paragraph" w:styleId="Numreradlista5">
    <w:name w:val="List Number 5"/>
    <w:basedOn w:val="Normal"/>
    <w:uiPriority w:val="99"/>
    <w:semiHidden/>
    <w:rsid w:val="00B04F33"/>
    <w:pPr>
      <w:contextualSpacing/>
    </w:pPr>
  </w:style>
  <w:style w:type="paragraph" w:styleId="Punktlista2">
    <w:name w:val="List Bullet 2"/>
    <w:basedOn w:val="Normal"/>
    <w:uiPriority w:val="37"/>
    <w:rsid w:val="00B04F33"/>
    <w:pPr>
      <w:numPr>
        <w:ilvl w:val="1"/>
        <w:numId w:val="28"/>
      </w:numPr>
      <w:contextualSpacing/>
    </w:pPr>
  </w:style>
  <w:style w:type="paragraph" w:styleId="Punktlista3">
    <w:name w:val="List Bullet 3"/>
    <w:basedOn w:val="Normal"/>
    <w:uiPriority w:val="37"/>
    <w:rsid w:val="00B04F33"/>
    <w:pPr>
      <w:numPr>
        <w:ilvl w:val="2"/>
        <w:numId w:val="28"/>
      </w:numPr>
      <w:contextualSpacing/>
    </w:pPr>
  </w:style>
  <w:style w:type="paragraph" w:styleId="Punktlista4">
    <w:name w:val="List Bullet 4"/>
    <w:basedOn w:val="Normal"/>
    <w:uiPriority w:val="99"/>
    <w:semiHidden/>
    <w:rsid w:val="00B04F33"/>
    <w:pPr>
      <w:numPr>
        <w:ilvl w:val="3"/>
        <w:numId w:val="28"/>
      </w:numPr>
      <w:contextualSpacing/>
    </w:pPr>
  </w:style>
  <w:style w:type="paragraph" w:styleId="Punktlista5">
    <w:name w:val="List Bullet 5"/>
    <w:basedOn w:val="Normal"/>
    <w:uiPriority w:val="99"/>
    <w:semiHidden/>
    <w:rsid w:val="00B04F33"/>
    <w:pPr>
      <w:numPr>
        <w:ilvl w:val="4"/>
        <w:numId w:val="28"/>
      </w:numPr>
      <w:contextualSpacing/>
    </w:pPr>
  </w:style>
  <w:style w:type="paragraph" w:styleId="Slutnotstext">
    <w:name w:val="endnote text"/>
    <w:basedOn w:val="Normal"/>
    <w:link w:val="SlutnotstextChar"/>
    <w:uiPriority w:val="99"/>
    <w:unhideWhenUsed/>
    <w:rsid w:val="00D10307"/>
    <w:pPr>
      <w:spacing w:before="120" w:after="0" w:line="240" w:lineRule="auto"/>
      <w:ind w:left="142" w:hanging="142"/>
    </w:pPr>
    <w:rPr>
      <w:sz w:val="16"/>
      <w:szCs w:val="20"/>
    </w:rPr>
  </w:style>
  <w:style w:type="character" w:customStyle="1" w:styleId="SlutnotstextChar">
    <w:name w:val="Slutnotstext Char"/>
    <w:basedOn w:val="Standardstycketeckensnitt"/>
    <w:link w:val="Slutnotstext"/>
    <w:uiPriority w:val="99"/>
    <w:rsid w:val="00D10307"/>
    <w:rPr>
      <w:rFonts w:ascii="Arial" w:eastAsiaTheme="minorHAnsi" w:hAnsi="Arial"/>
      <w:sz w:val="16"/>
      <w:szCs w:val="20"/>
    </w:rPr>
  </w:style>
  <w:style w:type="character" w:styleId="Slutnotsreferens">
    <w:name w:val="endnote reference"/>
    <w:basedOn w:val="Standardstycketeckensnitt"/>
    <w:uiPriority w:val="99"/>
    <w:semiHidden/>
    <w:rsid w:val="00783074"/>
    <w:rPr>
      <w:vertAlign w:val="superscript"/>
    </w:rPr>
  </w:style>
  <w:style w:type="paragraph" w:customStyle="1" w:styleId="Doldtext">
    <w:name w:val="Dold text"/>
    <w:basedOn w:val="Normal"/>
    <w:next w:val="Normal"/>
    <w:uiPriority w:val="24"/>
    <w:semiHidden/>
    <w:qFormat/>
    <w:rsid w:val="004E0B05"/>
    <w:rPr>
      <w:vanish/>
      <w:color w:val="C00000"/>
    </w:rPr>
  </w:style>
  <w:style w:type="character" w:styleId="Platshllartext">
    <w:name w:val="Placeholder Text"/>
    <w:basedOn w:val="Standardstycketeckensnitt"/>
    <w:uiPriority w:val="99"/>
    <w:rsid w:val="00B04F33"/>
    <w:rPr>
      <w:color w:val="808080"/>
    </w:rPr>
  </w:style>
  <w:style w:type="paragraph" w:customStyle="1" w:styleId="Numreradrubrik1">
    <w:name w:val="Numrerad rubrik 1"/>
    <w:basedOn w:val="Rubrik1"/>
    <w:next w:val="Normal"/>
    <w:uiPriority w:val="19"/>
    <w:qFormat/>
    <w:rsid w:val="00AA5C9A"/>
    <w:pPr>
      <w:numPr>
        <w:numId w:val="14"/>
      </w:numPr>
    </w:pPr>
  </w:style>
  <w:style w:type="paragraph" w:customStyle="1" w:styleId="Numreradrubrik2">
    <w:name w:val="Numrerad rubrik 2"/>
    <w:basedOn w:val="Rubrik2"/>
    <w:next w:val="Normal"/>
    <w:uiPriority w:val="19"/>
    <w:qFormat/>
    <w:rsid w:val="00AA5C9A"/>
    <w:pPr>
      <w:numPr>
        <w:ilvl w:val="1"/>
        <w:numId w:val="14"/>
      </w:numPr>
    </w:pPr>
  </w:style>
  <w:style w:type="paragraph" w:customStyle="1" w:styleId="Numreradrubrik3">
    <w:name w:val="Numrerad rubrik 3"/>
    <w:basedOn w:val="Rubrik3"/>
    <w:next w:val="Normal"/>
    <w:uiPriority w:val="19"/>
    <w:qFormat/>
    <w:rsid w:val="00AA5C9A"/>
    <w:pPr>
      <w:numPr>
        <w:ilvl w:val="2"/>
        <w:numId w:val="14"/>
      </w:numPr>
    </w:pPr>
  </w:style>
  <w:style w:type="paragraph" w:customStyle="1" w:styleId="Numreradrubrik4">
    <w:name w:val="Numrerad rubrik 4"/>
    <w:basedOn w:val="Rubrik4"/>
    <w:next w:val="Normal"/>
    <w:uiPriority w:val="19"/>
    <w:qFormat/>
    <w:rsid w:val="00AA5C9A"/>
    <w:pPr>
      <w:numPr>
        <w:ilvl w:val="3"/>
        <w:numId w:val="14"/>
      </w:numPr>
    </w:pPr>
  </w:style>
  <w:style w:type="paragraph" w:styleId="Adress-brev">
    <w:name w:val="envelope address"/>
    <w:basedOn w:val="Normal"/>
    <w:uiPriority w:val="99"/>
    <w:semiHidden/>
    <w:rsid w:val="00CC3124"/>
    <w:pPr>
      <w:spacing w:after="720" w:line="264" w:lineRule="auto"/>
      <w:ind w:left="4253"/>
      <w:contextualSpacing/>
    </w:pPr>
    <w:rPr>
      <w:noProof/>
    </w:rPr>
  </w:style>
  <w:style w:type="paragraph" w:styleId="Avslutandetext">
    <w:name w:val="Closing"/>
    <w:basedOn w:val="Normal"/>
    <w:next w:val="Normal"/>
    <w:link w:val="AvslutandetextChar"/>
    <w:uiPriority w:val="99"/>
    <w:semiHidden/>
    <w:rsid w:val="00A87B49"/>
    <w:pPr>
      <w:spacing w:after="800" w:line="240" w:lineRule="auto"/>
      <w:contextualSpacing/>
    </w:pPr>
    <w:rPr>
      <w:lang w:val="en-GB"/>
    </w:rPr>
  </w:style>
  <w:style w:type="character" w:customStyle="1" w:styleId="AvslutandetextChar">
    <w:name w:val="Avslutande text Char"/>
    <w:basedOn w:val="Standardstycketeckensnitt"/>
    <w:link w:val="Avslutandetext"/>
    <w:uiPriority w:val="99"/>
    <w:semiHidden/>
    <w:rsid w:val="00B04F33"/>
    <w:rPr>
      <w:rFonts w:eastAsiaTheme="minorHAnsi"/>
      <w:sz w:val="24"/>
      <w:szCs w:val="24"/>
      <w:lang w:val="en-GB"/>
    </w:rPr>
  </w:style>
  <w:style w:type="paragraph" w:styleId="Inledning">
    <w:name w:val="Salutation"/>
    <w:basedOn w:val="Normal"/>
    <w:next w:val="Normal"/>
    <w:link w:val="InledningChar"/>
    <w:uiPriority w:val="36"/>
    <w:rsid w:val="00BE3F3D"/>
    <w:rPr>
      <w:i/>
      <w:sz w:val="22"/>
    </w:rPr>
  </w:style>
  <w:style w:type="character" w:customStyle="1" w:styleId="InledningChar">
    <w:name w:val="Inledning Char"/>
    <w:basedOn w:val="Standardstycketeckensnitt"/>
    <w:link w:val="Inledning"/>
    <w:uiPriority w:val="36"/>
    <w:rsid w:val="00BE3F3D"/>
    <w:rPr>
      <w:i/>
      <w:sz w:val="22"/>
    </w:rPr>
  </w:style>
  <w:style w:type="paragraph" w:customStyle="1" w:styleId="Klla">
    <w:name w:val="Källa"/>
    <w:basedOn w:val="Normal"/>
    <w:next w:val="Normal"/>
    <w:uiPriority w:val="26"/>
    <w:qFormat/>
    <w:rsid w:val="0036067A"/>
    <w:pPr>
      <w:spacing w:before="80" w:line="240" w:lineRule="auto"/>
    </w:pPr>
    <w:rPr>
      <w:i/>
      <w:sz w:val="16"/>
    </w:rPr>
  </w:style>
  <w:style w:type="paragraph" w:styleId="Ballongtext">
    <w:name w:val="Balloon Text"/>
    <w:basedOn w:val="Normal"/>
    <w:link w:val="BallongtextChar"/>
    <w:uiPriority w:val="99"/>
    <w:semiHidden/>
    <w:unhideWhenUsed/>
    <w:rsid w:val="00B04F33"/>
    <w:pPr>
      <w:spacing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B04F33"/>
    <w:rPr>
      <w:rFonts w:ascii="Segoe UI" w:eastAsiaTheme="minorHAnsi" w:hAnsi="Segoe UI" w:cs="Segoe UI"/>
      <w:sz w:val="18"/>
      <w:szCs w:val="18"/>
    </w:rPr>
  </w:style>
  <w:style w:type="paragraph" w:styleId="Datum">
    <w:name w:val="Date"/>
    <w:basedOn w:val="Normal"/>
    <w:next w:val="Normal"/>
    <w:link w:val="DatumChar"/>
    <w:uiPriority w:val="99"/>
    <w:semiHidden/>
    <w:rsid w:val="00B04F33"/>
    <w:pPr>
      <w:framePr w:wrap="around" w:vAnchor="page" w:hAnchor="page" w:x="1957" w:y="1090"/>
      <w:suppressOverlap/>
    </w:pPr>
    <w:rPr>
      <w:b/>
    </w:rPr>
  </w:style>
  <w:style w:type="character" w:customStyle="1" w:styleId="DatumChar">
    <w:name w:val="Datum Char"/>
    <w:basedOn w:val="Standardstycketeckensnitt"/>
    <w:link w:val="Datum"/>
    <w:uiPriority w:val="99"/>
    <w:semiHidden/>
    <w:rsid w:val="00B04F33"/>
    <w:rPr>
      <w:rFonts w:ascii="Arial" w:eastAsiaTheme="minorHAnsi" w:hAnsi="Arial"/>
      <w:b/>
      <w:sz w:val="20"/>
      <w:szCs w:val="24"/>
    </w:rPr>
  </w:style>
  <w:style w:type="paragraph" w:customStyle="1" w:styleId="Faktarubrik">
    <w:name w:val="Fakta rubrik"/>
    <w:basedOn w:val="Normal"/>
    <w:next w:val="Normal"/>
    <w:uiPriority w:val="44"/>
    <w:qFormat/>
    <w:rsid w:val="00B04F33"/>
    <w:rPr>
      <w:b/>
    </w:rPr>
  </w:style>
  <w:style w:type="paragraph" w:customStyle="1" w:styleId="Faktatext">
    <w:name w:val="Fakta text"/>
    <w:basedOn w:val="Normal"/>
    <w:uiPriority w:val="99"/>
    <w:qFormat/>
    <w:rsid w:val="00B04F33"/>
    <w:pPr>
      <w:spacing w:line="260" w:lineRule="atLeast"/>
    </w:pPr>
  </w:style>
  <w:style w:type="paragraph" w:customStyle="1" w:styleId="Faktatextlila">
    <w:name w:val="Fakta text lila"/>
    <w:basedOn w:val="Faktatext"/>
    <w:uiPriority w:val="99"/>
    <w:qFormat/>
    <w:rsid w:val="00793A52"/>
    <w:rPr>
      <w:color w:val="7930AE" w:themeColor="accent1"/>
      <w:lang w:val="nn-NO"/>
    </w:rPr>
  </w:style>
  <w:style w:type="paragraph" w:customStyle="1" w:styleId="Informationstext">
    <w:name w:val="Informationstext"/>
    <w:basedOn w:val="Sidfot"/>
    <w:uiPriority w:val="41"/>
    <w:semiHidden/>
    <w:rsid w:val="00B04F33"/>
    <w:rPr>
      <w:b/>
      <w:sz w:val="14"/>
    </w:rPr>
  </w:style>
  <w:style w:type="character" w:customStyle="1" w:styleId="IngetavstndChar">
    <w:name w:val="Inget avstånd Char"/>
    <w:basedOn w:val="Standardstycketeckensnitt"/>
    <w:link w:val="Ingetavstnd"/>
    <w:uiPriority w:val="1"/>
    <w:rsid w:val="00B04F33"/>
    <w:rPr>
      <w:sz w:val="24"/>
      <w:szCs w:val="24"/>
      <w:lang w:eastAsia="sv-SE"/>
    </w:rPr>
  </w:style>
  <w:style w:type="paragraph" w:customStyle="1" w:styleId="Ingress">
    <w:name w:val="Ingress"/>
    <w:basedOn w:val="Normal"/>
    <w:uiPriority w:val="12"/>
    <w:qFormat/>
    <w:rsid w:val="00BD7AFD"/>
    <w:pPr>
      <w:spacing w:line="360" w:lineRule="atLeast"/>
    </w:pPr>
    <w:rPr>
      <w:sz w:val="24"/>
    </w:rPr>
  </w:style>
  <w:style w:type="paragraph" w:styleId="Normaltindrag">
    <w:name w:val="Normal Indent"/>
    <w:basedOn w:val="Normal"/>
    <w:uiPriority w:val="99"/>
    <w:semiHidden/>
    <w:rsid w:val="00B04F33"/>
    <w:pPr>
      <w:ind w:firstLine="340"/>
    </w:pPr>
  </w:style>
  <w:style w:type="paragraph" w:customStyle="1" w:styleId="NumreradRubrik">
    <w:name w:val="Numrerad Rubrik"/>
    <w:basedOn w:val="Rubrik3"/>
    <w:next w:val="Normal"/>
    <w:uiPriority w:val="20"/>
    <w:qFormat/>
    <w:rsid w:val="00506E1F"/>
    <w:pPr>
      <w:numPr>
        <w:numId w:val="23"/>
      </w:numPr>
    </w:pPr>
    <w:rPr>
      <w:bCs/>
      <w:noProof/>
    </w:rPr>
  </w:style>
  <w:style w:type="character" w:styleId="AnvndHyperlnk">
    <w:name w:val="FollowedHyperlink"/>
    <w:basedOn w:val="Standardstycketeckensnitt"/>
    <w:uiPriority w:val="98"/>
    <w:semiHidden/>
    <w:rsid w:val="00B04F33"/>
    <w:rPr>
      <w:color w:val="800080" w:themeColor="followedHyperlink"/>
      <w:u w:val="single"/>
    </w:rPr>
  </w:style>
  <w:style w:type="paragraph" w:customStyle="1" w:styleId="RubrikVit">
    <w:name w:val="Rubrik Vit"/>
    <w:basedOn w:val="Normal"/>
    <w:next w:val="Normal"/>
    <w:uiPriority w:val="2"/>
    <w:qFormat/>
    <w:rsid w:val="00DF2D6C"/>
    <w:pPr>
      <w:spacing w:after="0" w:line="880" w:lineRule="atLeast"/>
    </w:pPr>
    <w:rPr>
      <w:rFonts w:asciiTheme="majorHAnsi" w:hAnsiTheme="majorHAnsi"/>
      <w:b/>
      <w:color w:val="FFFFFF" w:themeColor="background1"/>
      <w:sz w:val="72"/>
    </w:rPr>
  </w:style>
  <w:style w:type="table" w:styleId="Tabellrutntljust">
    <w:name w:val="Grid Table Light"/>
    <w:basedOn w:val="Normaltabell"/>
    <w:uiPriority w:val="40"/>
    <w:rsid w:val="00D600D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Vision">
    <w:name w:val="Vision"/>
    <w:basedOn w:val="Normaltabell"/>
    <w:uiPriority w:val="99"/>
    <w:rsid w:val="00D600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color w:val="FFFFFF" w:themeColor="background1"/>
      </w:rPr>
      <w:tblPr/>
      <w:tcPr>
        <w:shd w:val="clear" w:color="auto" w:fill="7930AE" w:themeFill="accent1"/>
      </w:tcPr>
    </w:tblStylePr>
    <w:tblStylePr w:type="lastRow">
      <w:rPr>
        <w:color w:val="FFFFFF" w:themeColor="background1"/>
      </w:rPr>
      <w:tblPr/>
      <w:tcPr>
        <w:shd w:val="clear" w:color="auto" w:fill="7930AE" w:themeFill="accent1"/>
      </w:tcPr>
    </w:tblStylePr>
  </w:style>
  <w:style w:type="paragraph" w:styleId="Normalwebb">
    <w:name w:val="Normal (Web)"/>
    <w:basedOn w:val="Normal"/>
    <w:uiPriority w:val="99"/>
    <w:semiHidden/>
    <w:rsid w:val="00AE7AD0"/>
    <w:rPr>
      <w:rFonts w:ascii="Times New Roman" w:hAnsi="Times New Roman" w:cs="Times New Roman"/>
      <w:sz w:val="24"/>
    </w:rPr>
  </w:style>
  <w:style w:type="character" w:styleId="Olstomnmnande">
    <w:name w:val="Unresolved Mention"/>
    <w:basedOn w:val="Standardstycketeckensnitt"/>
    <w:uiPriority w:val="99"/>
    <w:semiHidden/>
    <w:unhideWhenUsed/>
    <w:rsid w:val="00AE7AD0"/>
    <w:rPr>
      <w:color w:val="605E5C"/>
      <w:shd w:val="clear" w:color="auto" w:fill="E1DFDD"/>
    </w:rPr>
  </w:style>
  <w:style w:type="character" w:customStyle="1" w:styleId="normaltextrun">
    <w:name w:val="normaltextrun"/>
    <w:basedOn w:val="Standardstycketeckensnitt"/>
    <w:rsid w:val="00390895"/>
  </w:style>
  <w:style w:type="character" w:styleId="Kommentarsreferens">
    <w:name w:val="annotation reference"/>
    <w:basedOn w:val="Standardstycketeckensnitt"/>
    <w:uiPriority w:val="99"/>
    <w:semiHidden/>
    <w:rsid w:val="00937758"/>
    <w:rPr>
      <w:sz w:val="16"/>
      <w:szCs w:val="16"/>
    </w:rPr>
  </w:style>
  <w:style w:type="paragraph" w:styleId="Kommentarer">
    <w:name w:val="annotation text"/>
    <w:basedOn w:val="Normal"/>
    <w:link w:val="KommentarerChar"/>
    <w:uiPriority w:val="99"/>
    <w:semiHidden/>
    <w:rsid w:val="00937758"/>
    <w:pPr>
      <w:spacing w:line="240" w:lineRule="auto"/>
    </w:pPr>
    <w:rPr>
      <w:szCs w:val="20"/>
    </w:rPr>
  </w:style>
  <w:style w:type="character" w:customStyle="1" w:styleId="KommentarerChar">
    <w:name w:val="Kommentarer Char"/>
    <w:basedOn w:val="Standardstycketeckensnitt"/>
    <w:link w:val="Kommentarer"/>
    <w:uiPriority w:val="99"/>
    <w:semiHidden/>
    <w:rsid w:val="00937758"/>
    <w:rPr>
      <w:rFonts w:ascii="Arial" w:eastAsiaTheme="minorHAnsi" w:hAnsi="Arial"/>
      <w:sz w:val="20"/>
      <w:szCs w:val="20"/>
    </w:rPr>
  </w:style>
  <w:style w:type="paragraph" w:styleId="Kommentarsmne">
    <w:name w:val="annotation subject"/>
    <w:basedOn w:val="Kommentarer"/>
    <w:next w:val="Kommentarer"/>
    <w:link w:val="KommentarsmneChar"/>
    <w:uiPriority w:val="99"/>
    <w:semiHidden/>
    <w:rsid w:val="00937758"/>
    <w:rPr>
      <w:b/>
      <w:bCs/>
    </w:rPr>
  </w:style>
  <w:style w:type="character" w:customStyle="1" w:styleId="KommentarsmneChar">
    <w:name w:val="Kommentarsämne Char"/>
    <w:basedOn w:val="KommentarerChar"/>
    <w:link w:val="Kommentarsmne"/>
    <w:uiPriority w:val="99"/>
    <w:semiHidden/>
    <w:rsid w:val="00937758"/>
    <w:rPr>
      <w:rFonts w:ascii="Arial" w:eastAsiaTheme="minorHAnsi" w:hAnsi="Arial"/>
      <w:b/>
      <w:bCs/>
      <w:sz w:val="20"/>
      <w:szCs w:val="20"/>
    </w:rPr>
  </w:style>
  <w:style w:type="paragraph" w:styleId="Revision">
    <w:name w:val="Revision"/>
    <w:hidden/>
    <w:uiPriority w:val="99"/>
    <w:semiHidden/>
    <w:rsid w:val="007512FE"/>
    <w:pPr>
      <w:spacing w:after="0" w:line="240" w:lineRule="auto"/>
    </w:pPr>
    <w:rPr>
      <w:rFonts w:ascii="Arial" w:eastAsiaTheme="minorHAnsi" w:hAnsi="Arial"/>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31253">
      <w:bodyDiv w:val="1"/>
      <w:marLeft w:val="0"/>
      <w:marRight w:val="0"/>
      <w:marTop w:val="0"/>
      <w:marBottom w:val="0"/>
      <w:divBdr>
        <w:top w:val="none" w:sz="0" w:space="0" w:color="auto"/>
        <w:left w:val="none" w:sz="0" w:space="0" w:color="auto"/>
        <w:bottom w:val="none" w:sz="0" w:space="0" w:color="auto"/>
        <w:right w:val="none" w:sz="0" w:space="0" w:color="auto"/>
      </w:divBdr>
    </w:div>
    <w:div w:id="143855029">
      <w:bodyDiv w:val="1"/>
      <w:marLeft w:val="0"/>
      <w:marRight w:val="0"/>
      <w:marTop w:val="0"/>
      <w:marBottom w:val="0"/>
      <w:divBdr>
        <w:top w:val="none" w:sz="0" w:space="0" w:color="auto"/>
        <w:left w:val="none" w:sz="0" w:space="0" w:color="auto"/>
        <w:bottom w:val="none" w:sz="0" w:space="0" w:color="auto"/>
        <w:right w:val="none" w:sz="0" w:space="0" w:color="auto"/>
      </w:divBdr>
    </w:div>
    <w:div w:id="261767774">
      <w:bodyDiv w:val="1"/>
      <w:marLeft w:val="0"/>
      <w:marRight w:val="0"/>
      <w:marTop w:val="0"/>
      <w:marBottom w:val="0"/>
      <w:divBdr>
        <w:top w:val="none" w:sz="0" w:space="0" w:color="auto"/>
        <w:left w:val="none" w:sz="0" w:space="0" w:color="auto"/>
        <w:bottom w:val="none" w:sz="0" w:space="0" w:color="auto"/>
        <w:right w:val="none" w:sz="0" w:space="0" w:color="auto"/>
      </w:divBdr>
    </w:div>
    <w:div w:id="845173483">
      <w:bodyDiv w:val="1"/>
      <w:marLeft w:val="0"/>
      <w:marRight w:val="0"/>
      <w:marTop w:val="0"/>
      <w:marBottom w:val="0"/>
      <w:divBdr>
        <w:top w:val="none" w:sz="0" w:space="0" w:color="auto"/>
        <w:left w:val="none" w:sz="0" w:space="0" w:color="auto"/>
        <w:bottom w:val="none" w:sz="0" w:space="0" w:color="auto"/>
        <w:right w:val="none" w:sz="0" w:space="0" w:color="auto"/>
      </w:divBdr>
    </w:div>
    <w:div w:id="852376865">
      <w:bodyDiv w:val="1"/>
      <w:marLeft w:val="0"/>
      <w:marRight w:val="0"/>
      <w:marTop w:val="0"/>
      <w:marBottom w:val="0"/>
      <w:divBdr>
        <w:top w:val="none" w:sz="0" w:space="0" w:color="auto"/>
        <w:left w:val="none" w:sz="0" w:space="0" w:color="auto"/>
        <w:bottom w:val="none" w:sz="0" w:space="0" w:color="auto"/>
        <w:right w:val="none" w:sz="0" w:space="0" w:color="auto"/>
      </w:divBdr>
    </w:div>
    <w:div w:id="1098449967">
      <w:bodyDiv w:val="1"/>
      <w:marLeft w:val="0"/>
      <w:marRight w:val="0"/>
      <w:marTop w:val="0"/>
      <w:marBottom w:val="0"/>
      <w:divBdr>
        <w:top w:val="none" w:sz="0" w:space="0" w:color="auto"/>
        <w:left w:val="none" w:sz="0" w:space="0" w:color="auto"/>
        <w:bottom w:val="none" w:sz="0" w:space="0" w:color="auto"/>
        <w:right w:val="none" w:sz="0" w:space="0" w:color="auto"/>
      </w:divBdr>
    </w:div>
    <w:div w:id="1278099296">
      <w:bodyDiv w:val="1"/>
      <w:marLeft w:val="0"/>
      <w:marRight w:val="0"/>
      <w:marTop w:val="0"/>
      <w:marBottom w:val="0"/>
      <w:divBdr>
        <w:top w:val="none" w:sz="0" w:space="0" w:color="auto"/>
        <w:left w:val="none" w:sz="0" w:space="0" w:color="auto"/>
        <w:bottom w:val="none" w:sz="0" w:space="0" w:color="auto"/>
        <w:right w:val="none" w:sz="0" w:space="0" w:color="auto"/>
      </w:divBdr>
    </w:div>
    <w:div w:id="1653366586">
      <w:bodyDiv w:val="1"/>
      <w:marLeft w:val="0"/>
      <w:marRight w:val="0"/>
      <w:marTop w:val="0"/>
      <w:marBottom w:val="0"/>
      <w:divBdr>
        <w:top w:val="none" w:sz="0" w:space="0" w:color="auto"/>
        <w:left w:val="none" w:sz="0" w:space="0" w:color="auto"/>
        <w:bottom w:val="none" w:sz="0" w:space="0" w:color="auto"/>
        <w:right w:val="none" w:sz="0" w:space="0" w:color="auto"/>
      </w:divBdr>
    </w:div>
    <w:div w:id="21009064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vision.se/for-dig-som-ar/fortroendevald/arbetsmiljo/riktlinjer-kring-distansarbete/" TargetMode="External"/><Relationship Id="rId26" Type="http://schemas.openxmlformats.org/officeDocument/2006/relationships/footer" Target="footer6.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skr.s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suntarbetsliv.s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2.emf"/></Relationships>
</file>

<file path=word/_rels/header6.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https://visionse.sharepoint.com/sites/Bildbank/Office%20mallar/Vision%20Rapportmall.dotx" TargetMode="External"/></Relationships>
</file>

<file path=word/theme/theme1.xml><?xml version="1.0" encoding="utf-8"?>
<a:theme xmlns:a="http://schemas.openxmlformats.org/drawingml/2006/main" name="Office Theme">
  <a:themeElements>
    <a:clrScheme name="Anpassat 11">
      <a:dk1>
        <a:sysClr val="windowText" lastClr="000000"/>
      </a:dk1>
      <a:lt1>
        <a:sysClr val="window" lastClr="FFFFFF"/>
      </a:lt1>
      <a:dk2>
        <a:srgbClr val="210061"/>
      </a:dk2>
      <a:lt2>
        <a:srgbClr val="EFE9E5"/>
      </a:lt2>
      <a:accent1>
        <a:srgbClr val="7930AE"/>
      </a:accent1>
      <a:accent2>
        <a:srgbClr val="210061"/>
      </a:accent2>
      <a:accent3>
        <a:srgbClr val="00A88A"/>
      </a:accent3>
      <a:accent4>
        <a:srgbClr val="F7C600"/>
      </a:accent4>
      <a:accent5>
        <a:srgbClr val="0C605E"/>
      </a:accent5>
      <a:accent6>
        <a:srgbClr val="D8CFC6"/>
      </a:accent6>
      <a:hlink>
        <a:srgbClr val="0000FF"/>
      </a:hlink>
      <a:folHlink>
        <a:srgbClr val="800080"/>
      </a:folHlink>
    </a:clrScheme>
    <a:fontScheme name="Vision Font">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sfdfg</b:Tag>
    <b:SourceType>Book</b:SourceType>
    <b:Guid>{531D6058-0A85-47CC-AB61-3BE57179072B}</b:Guid>
    <b:Author>
      <b:Author>
        <b:NameList>
          <b:Person>
            <b:Last>sfdgsdg</b:Last>
          </b:Person>
        </b:NameList>
      </b:Author>
    </b:Author>
    <b:Title>sfg</b:Title>
    <b:Year>fg</b:Year>
    <b:City>sfg</b:City>
    <b:Publisher>sfg</b:Publisher>
    <b:RefOrder>1</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SharedWithUsers xmlns="562470e2-db19-4ea5-8075-a45e54e5f3a0">
      <UserInfo>
        <DisplayName>Medlemmar på Politik och påverkan</DisplayName>
        <AccountId>7</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E9FDE69A0C4855429CCFA23A98C8E57D" ma:contentTypeVersion="11" ma:contentTypeDescription="Skapa ett nytt dokument." ma:contentTypeScope="" ma:versionID="74d12a70605cabf4ac24a76d53834e77">
  <xsd:schema xmlns:xsd="http://www.w3.org/2001/XMLSchema" xmlns:xs="http://www.w3.org/2001/XMLSchema" xmlns:p="http://schemas.microsoft.com/office/2006/metadata/properties" xmlns:ns2="e8f0258a-d863-40ce-add2-9c23f0d3cadf" xmlns:ns3="562470e2-db19-4ea5-8075-a45e54e5f3a0" targetNamespace="http://schemas.microsoft.com/office/2006/metadata/properties" ma:root="true" ma:fieldsID="094f3dd2d733fa92e4db97198989a8fe" ns2:_="" ns3:_="">
    <xsd:import namespace="e8f0258a-d863-40ce-add2-9c23f0d3cadf"/>
    <xsd:import namespace="562470e2-db19-4ea5-8075-a45e54e5f3a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f0258a-d863-40ce-add2-9c23f0d3ca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62470e2-db19-4ea5-8075-a45e54e5f3a0" elementFormDefault="qualified">
    <xsd:import namespace="http://schemas.microsoft.com/office/2006/documentManagement/types"/>
    <xsd:import namespace="http://schemas.microsoft.com/office/infopath/2007/PartnerControls"/>
    <xsd:element name="SharedWithUsers" ma:index="15"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ED9936-DB18-45A1-9D70-1EC56A34F3CC}">
  <ds:schemaRefs>
    <ds:schemaRef ds:uri="http://schemas.microsoft.com/sharepoint/v3/contenttype/forms"/>
  </ds:schemaRefs>
</ds:datastoreItem>
</file>

<file path=customXml/itemProps2.xml><?xml version="1.0" encoding="utf-8"?>
<ds:datastoreItem xmlns:ds="http://schemas.openxmlformats.org/officeDocument/2006/customXml" ds:itemID="{996578EB-5C3E-42AF-86CD-FEB23BCE319E}">
  <ds:schemaRefs>
    <ds:schemaRef ds:uri="http://schemas.openxmlformats.org/officeDocument/2006/bibliography"/>
  </ds:schemaRefs>
</ds:datastoreItem>
</file>

<file path=customXml/itemProps3.xml><?xml version="1.0" encoding="utf-8"?>
<ds:datastoreItem xmlns:ds="http://schemas.openxmlformats.org/officeDocument/2006/customXml" ds:itemID="{3B8852EF-8095-4826-8FCE-20D2EB7CCAAB}">
  <ds:schemaRefs>
    <ds:schemaRef ds:uri="http://schemas.microsoft.com/office/2006/metadata/properties"/>
    <ds:schemaRef ds:uri="http://schemas.microsoft.com/office/infopath/2007/PartnerControls"/>
    <ds:schemaRef ds:uri="562470e2-db19-4ea5-8075-a45e54e5f3a0"/>
  </ds:schemaRefs>
</ds:datastoreItem>
</file>

<file path=customXml/itemProps4.xml><?xml version="1.0" encoding="utf-8"?>
<ds:datastoreItem xmlns:ds="http://schemas.openxmlformats.org/officeDocument/2006/customXml" ds:itemID="{96611DF1-8009-4C9F-A607-0CD8ABA5A6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f0258a-d863-40ce-add2-9c23f0d3cadf"/>
    <ds:schemaRef ds:uri="562470e2-db19-4ea5-8075-a45e54e5f3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Vision%20Rapportmall</Template>
  <TotalTime>4</TotalTime>
  <Pages>15</Pages>
  <Words>4484</Words>
  <Characters>23770</Characters>
  <Application>Microsoft Office Word</Application>
  <DocSecurity>0</DocSecurity>
  <Lines>198</Lines>
  <Paragraphs>56</Paragraphs>
  <ScaleCrop>false</ScaleCrop>
  <Company/>
  <LinksUpToDate>false</LinksUpToDate>
  <CharactersWithSpaces>28198</CharactersWithSpaces>
  <SharedDoc>false</SharedDoc>
  <HLinks>
    <vt:vector size="72" baseType="variant">
      <vt:variant>
        <vt:i4>3211314</vt:i4>
      </vt:variant>
      <vt:variant>
        <vt:i4>63</vt:i4>
      </vt:variant>
      <vt:variant>
        <vt:i4>0</vt:i4>
      </vt:variant>
      <vt:variant>
        <vt:i4>5</vt:i4>
      </vt:variant>
      <vt:variant>
        <vt:lpwstr>https://skr.se/</vt:lpwstr>
      </vt:variant>
      <vt:variant>
        <vt:lpwstr/>
      </vt:variant>
      <vt:variant>
        <vt:i4>983107</vt:i4>
      </vt:variant>
      <vt:variant>
        <vt:i4>60</vt:i4>
      </vt:variant>
      <vt:variant>
        <vt:i4>0</vt:i4>
      </vt:variant>
      <vt:variant>
        <vt:i4>5</vt:i4>
      </vt:variant>
      <vt:variant>
        <vt:lpwstr>https://www.suntarbetsliv.se/</vt:lpwstr>
      </vt:variant>
      <vt:variant>
        <vt:lpwstr/>
      </vt:variant>
      <vt:variant>
        <vt:i4>7405603</vt:i4>
      </vt:variant>
      <vt:variant>
        <vt:i4>57</vt:i4>
      </vt:variant>
      <vt:variant>
        <vt:i4>0</vt:i4>
      </vt:variant>
      <vt:variant>
        <vt:i4>5</vt:i4>
      </vt:variant>
      <vt:variant>
        <vt:lpwstr>https://vision.se/for-dig-som-ar/fortroendevald/arbetsmiljo/riktlinjer-kring-distansarbete/</vt:lpwstr>
      </vt:variant>
      <vt:variant>
        <vt:lpwstr/>
      </vt:variant>
      <vt:variant>
        <vt:i4>1048628</vt:i4>
      </vt:variant>
      <vt:variant>
        <vt:i4>50</vt:i4>
      </vt:variant>
      <vt:variant>
        <vt:i4>0</vt:i4>
      </vt:variant>
      <vt:variant>
        <vt:i4>5</vt:i4>
      </vt:variant>
      <vt:variant>
        <vt:lpwstr/>
      </vt:variant>
      <vt:variant>
        <vt:lpwstr>_Toc97025785</vt:lpwstr>
      </vt:variant>
      <vt:variant>
        <vt:i4>1114164</vt:i4>
      </vt:variant>
      <vt:variant>
        <vt:i4>44</vt:i4>
      </vt:variant>
      <vt:variant>
        <vt:i4>0</vt:i4>
      </vt:variant>
      <vt:variant>
        <vt:i4>5</vt:i4>
      </vt:variant>
      <vt:variant>
        <vt:lpwstr/>
      </vt:variant>
      <vt:variant>
        <vt:lpwstr>_Toc97025784</vt:lpwstr>
      </vt:variant>
      <vt:variant>
        <vt:i4>1441844</vt:i4>
      </vt:variant>
      <vt:variant>
        <vt:i4>38</vt:i4>
      </vt:variant>
      <vt:variant>
        <vt:i4>0</vt:i4>
      </vt:variant>
      <vt:variant>
        <vt:i4>5</vt:i4>
      </vt:variant>
      <vt:variant>
        <vt:lpwstr/>
      </vt:variant>
      <vt:variant>
        <vt:lpwstr>_Toc97025783</vt:lpwstr>
      </vt:variant>
      <vt:variant>
        <vt:i4>1507380</vt:i4>
      </vt:variant>
      <vt:variant>
        <vt:i4>32</vt:i4>
      </vt:variant>
      <vt:variant>
        <vt:i4>0</vt:i4>
      </vt:variant>
      <vt:variant>
        <vt:i4>5</vt:i4>
      </vt:variant>
      <vt:variant>
        <vt:lpwstr/>
      </vt:variant>
      <vt:variant>
        <vt:lpwstr>_Toc97025782</vt:lpwstr>
      </vt:variant>
      <vt:variant>
        <vt:i4>1310772</vt:i4>
      </vt:variant>
      <vt:variant>
        <vt:i4>26</vt:i4>
      </vt:variant>
      <vt:variant>
        <vt:i4>0</vt:i4>
      </vt:variant>
      <vt:variant>
        <vt:i4>5</vt:i4>
      </vt:variant>
      <vt:variant>
        <vt:lpwstr/>
      </vt:variant>
      <vt:variant>
        <vt:lpwstr>_Toc97025781</vt:lpwstr>
      </vt:variant>
      <vt:variant>
        <vt:i4>1376308</vt:i4>
      </vt:variant>
      <vt:variant>
        <vt:i4>20</vt:i4>
      </vt:variant>
      <vt:variant>
        <vt:i4>0</vt:i4>
      </vt:variant>
      <vt:variant>
        <vt:i4>5</vt:i4>
      </vt:variant>
      <vt:variant>
        <vt:lpwstr/>
      </vt:variant>
      <vt:variant>
        <vt:lpwstr>_Toc97025780</vt:lpwstr>
      </vt:variant>
      <vt:variant>
        <vt:i4>1835067</vt:i4>
      </vt:variant>
      <vt:variant>
        <vt:i4>14</vt:i4>
      </vt:variant>
      <vt:variant>
        <vt:i4>0</vt:i4>
      </vt:variant>
      <vt:variant>
        <vt:i4>5</vt:i4>
      </vt:variant>
      <vt:variant>
        <vt:lpwstr/>
      </vt:variant>
      <vt:variant>
        <vt:lpwstr>_Toc97025779</vt:lpwstr>
      </vt:variant>
      <vt:variant>
        <vt:i4>1900603</vt:i4>
      </vt:variant>
      <vt:variant>
        <vt:i4>8</vt:i4>
      </vt:variant>
      <vt:variant>
        <vt:i4>0</vt:i4>
      </vt:variant>
      <vt:variant>
        <vt:i4>5</vt:i4>
      </vt:variant>
      <vt:variant>
        <vt:lpwstr/>
      </vt:variant>
      <vt:variant>
        <vt:lpwstr>_Toc97025778</vt:lpwstr>
      </vt:variant>
      <vt:variant>
        <vt:i4>1179707</vt:i4>
      </vt:variant>
      <vt:variant>
        <vt:i4>2</vt:i4>
      </vt:variant>
      <vt:variant>
        <vt:i4>0</vt:i4>
      </vt:variant>
      <vt:variant>
        <vt:i4>5</vt:i4>
      </vt:variant>
      <vt:variant>
        <vt:lpwstr/>
      </vt:variant>
      <vt:variant>
        <vt:lpwstr>_Toc97025777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Asmir Hajdarevic</dc:creator>
  <cp:keywords/>
  <dc:description/>
  <cp:lastModifiedBy>AnnCharlotte Jägberg</cp:lastModifiedBy>
  <cp:revision>2</cp:revision>
  <cp:lastPrinted>2021-12-02T05:18:00Z</cp:lastPrinted>
  <dcterms:created xsi:type="dcterms:W3CDTF">2022-03-21T09:49:00Z</dcterms:created>
  <dcterms:modified xsi:type="dcterms:W3CDTF">2022-03-21T09:49:00Z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0x010100E9FDE69A0C4855429CCFA23A98C8E57D</vt:lpwstr>
  </property>
</Properties>
</file>